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7355" w14:textId="17B629B8" w:rsidR="00DF2167" w:rsidRDefault="00C92028" w:rsidP="00C92028">
      <w:pPr>
        <w:ind w:firstLine="851"/>
        <w:jc w:val="center"/>
        <w:textAlignment w:val="baseline"/>
        <w:rPr>
          <w:b/>
        </w:rPr>
      </w:pPr>
      <w:bookmarkStart w:id="0" w:name="_GoBack"/>
      <w:bookmarkEnd w:id="0"/>
      <w:r w:rsidRPr="00B26EAB">
        <w:rPr>
          <w:b/>
        </w:rPr>
        <w:t xml:space="preserve">Политика в области качества </w:t>
      </w:r>
      <w:r w:rsidR="00DF2167">
        <w:rPr>
          <w:b/>
        </w:rPr>
        <w:t xml:space="preserve">Центрального органа Системы </w:t>
      </w:r>
    </w:p>
    <w:p w14:paraId="64AA5B65" w14:textId="5B222B8A" w:rsidR="00C92028" w:rsidRDefault="0043260F" w:rsidP="00C92028">
      <w:pPr>
        <w:ind w:firstLine="851"/>
        <w:jc w:val="center"/>
        <w:textAlignment w:val="baseline"/>
        <w:rPr>
          <w:b/>
        </w:rPr>
      </w:pPr>
      <w:r w:rsidRPr="0043260F">
        <w:rPr>
          <w:b/>
        </w:rPr>
        <w:t xml:space="preserve"> «</w:t>
      </w:r>
      <w:proofErr w:type="spellStart"/>
      <w:r w:rsidRPr="0043260F">
        <w:rPr>
          <w:b/>
        </w:rPr>
        <w:t>ГОСТАккредитация</w:t>
      </w:r>
      <w:proofErr w:type="spellEnd"/>
      <w:r w:rsidRPr="0043260F">
        <w:rPr>
          <w:b/>
        </w:rPr>
        <w:t>»</w:t>
      </w:r>
    </w:p>
    <w:p w14:paraId="76811186" w14:textId="28497E13" w:rsidR="0043260F" w:rsidRDefault="007F5004" w:rsidP="00C92028">
      <w:pPr>
        <w:ind w:firstLine="851"/>
        <w:jc w:val="center"/>
        <w:textAlignment w:val="baseline"/>
        <w:rPr>
          <w:b/>
        </w:rPr>
      </w:pPr>
      <w:r>
        <w:rPr>
          <w:b/>
        </w:rPr>
        <w:t>П 01.01.202</w:t>
      </w:r>
      <w:r w:rsidR="00901D49">
        <w:rPr>
          <w:b/>
        </w:rPr>
        <w:t>4</w:t>
      </w:r>
    </w:p>
    <w:p w14:paraId="508A27BB" w14:textId="77777777" w:rsidR="007F5004" w:rsidRPr="00B26EAB" w:rsidRDefault="007F5004" w:rsidP="00C92028">
      <w:pPr>
        <w:ind w:firstLine="851"/>
        <w:jc w:val="center"/>
        <w:textAlignment w:val="baseline"/>
        <w:rPr>
          <w:b/>
        </w:rPr>
      </w:pPr>
    </w:p>
    <w:p w14:paraId="5F231A0E" w14:textId="43FEF573" w:rsidR="00C92028" w:rsidRPr="00B26EAB" w:rsidRDefault="00C92028" w:rsidP="00C92028">
      <w:pPr>
        <w:ind w:firstLine="567"/>
        <w:jc w:val="both"/>
        <w:textAlignment w:val="baseline"/>
        <w:rPr>
          <w:sz w:val="22"/>
        </w:rPr>
      </w:pPr>
      <w:bookmarkStart w:id="1" w:name="_Hlk54270249"/>
      <w:r w:rsidRPr="00B26EAB">
        <w:rPr>
          <w:sz w:val="22"/>
        </w:rPr>
        <w:t xml:space="preserve">Стратегическим направлением деятельности </w:t>
      </w:r>
      <w:r w:rsidR="0055519C">
        <w:rPr>
          <w:sz w:val="22"/>
        </w:rPr>
        <w:t xml:space="preserve">Центрального органа </w:t>
      </w:r>
      <w:r w:rsidR="000E3ADE">
        <w:rPr>
          <w:sz w:val="22"/>
        </w:rPr>
        <w:t>С</w:t>
      </w:r>
      <w:r w:rsidR="0055519C">
        <w:rPr>
          <w:sz w:val="22"/>
        </w:rPr>
        <w:t>истемы (далее –</w:t>
      </w:r>
      <w:r w:rsidR="00964142">
        <w:rPr>
          <w:sz w:val="22"/>
        </w:rPr>
        <w:t xml:space="preserve"> </w:t>
      </w:r>
      <w:r w:rsidR="0055519C">
        <w:rPr>
          <w:sz w:val="22"/>
        </w:rPr>
        <w:t>ЦОС</w:t>
      </w:r>
      <w:r w:rsidR="0043260F">
        <w:rPr>
          <w:sz w:val="22"/>
        </w:rPr>
        <w:t>)</w:t>
      </w:r>
      <w:r w:rsidR="0043260F" w:rsidRPr="0043260F">
        <w:t xml:space="preserve"> </w:t>
      </w:r>
      <w:r w:rsidR="0043260F" w:rsidRPr="0043260F">
        <w:rPr>
          <w:sz w:val="22"/>
        </w:rPr>
        <w:t>«</w:t>
      </w:r>
      <w:proofErr w:type="spellStart"/>
      <w:r w:rsidR="0043260F" w:rsidRPr="0043260F">
        <w:rPr>
          <w:sz w:val="22"/>
        </w:rPr>
        <w:t>ГОСТАккредитация</w:t>
      </w:r>
      <w:proofErr w:type="spellEnd"/>
      <w:r w:rsidR="0043260F" w:rsidRPr="0043260F">
        <w:rPr>
          <w:sz w:val="22"/>
        </w:rPr>
        <w:t>»</w:t>
      </w:r>
      <w:r w:rsidRPr="00B26EAB">
        <w:rPr>
          <w:sz w:val="22"/>
        </w:rPr>
        <w:t xml:space="preserve"> является достижение и сохранение лидирующего положения в проведении </w:t>
      </w:r>
      <w:r w:rsidR="0043260F">
        <w:rPr>
          <w:sz w:val="22"/>
        </w:rPr>
        <w:t xml:space="preserve">работ по </w:t>
      </w:r>
      <w:r w:rsidR="000E3ADE">
        <w:rPr>
          <w:sz w:val="22"/>
        </w:rPr>
        <w:t>признанию компетентности</w:t>
      </w:r>
      <w:r w:rsidR="0043260F">
        <w:rPr>
          <w:sz w:val="22"/>
        </w:rPr>
        <w:t xml:space="preserve"> </w:t>
      </w:r>
      <w:r w:rsidR="0055519C">
        <w:rPr>
          <w:sz w:val="22"/>
        </w:rPr>
        <w:t xml:space="preserve">(аккредитации) </w:t>
      </w:r>
      <w:r w:rsidR="0043260F">
        <w:rPr>
          <w:sz w:val="22"/>
        </w:rPr>
        <w:t>органов по оценке соответствия (испытательных лабораторий</w:t>
      </w:r>
      <w:r w:rsidR="000E3ADE">
        <w:rPr>
          <w:sz w:val="22"/>
        </w:rPr>
        <w:t xml:space="preserve"> (центров)</w:t>
      </w:r>
      <w:r w:rsidR="0043260F">
        <w:rPr>
          <w:sz w:val="22"/>
        </w:rPr>
        <w:t>)</w:t>
      </w:r>
      <w:r w:rsidRPr="00B26EAB">
        <w:rPr>
          <w:sz w:val="22"/>
        </w:rPr>
        <w:t>.</w:t>
      </w:r>
    </w:p>
    <w:p w14:paraId="60AB8538" w14:textId="271B1A37" w:rsidR="0043260F" w:rsidRDefault="00C92028" w:rsidP="00C92028">
      <w:pPr>
        <w:ind w:firstLine="567"/>
        <w:jc w:val="both"/>
        <w:textAlignment w:val="baseline"/>
        <w:rPr>
          <w:sz w:val="22"/>
        </w:rPr>
      </w:pPr>
      <w:r w:rsidRPr="00B26EAB">
        <w:rPr>
          <w:sz w:val="22"/>
        </w:rPr>
        <w:t>Главной целью деятельности </w:t>
      </w:r>
      <w:r w:rsidR="0043260F" w:rsidRPr="0043260F">
        <w:rPr>
          <w:sz w:val="22"/>
        </w:rPr>
        <w:t>С</w:t>
      </w:r>
      <w:r w:rsidR="000E3ADE">
        <w:rPr>
          <w:sz w:val="22"/>
        </w:rPr>
        <w:t>истемы</w:t>
      </w:r>
      <w:r w:rsidR="0043260F" w:rsidRPr="0043260F">
        <w:rPr>
          <w:sz w:val="22"/>
        </w:rPr>
        <w:t xml:space="preserve"> «</w:t>
      </w:r>
      <w:proofErr w:type="spellStart"/>
      <w:r w:rsidR="0043260F" w:rsidRPr="0043260F">
        <w:rPr>
          <w:sz w:val="22"/>
        </w:rPr>
        <w:t>ГОСТАккредитация</w:t>
      </w:r>
      <w:proofErr w:type="spellEnd"/>
      <w:r w:rsidR="0043260F" w:rsidRPr="0043260F">
        <w:rPr>
          <w:sz w:val="22"/>
        </w:rPr>
        <w:t>»</w:t>
      </w:r>
      <w:r w:rsidRPr="00B26EAB">
        <w:rPr>
          <w:sz w:val="22"/>
        </w:rPr>
        <w:t xml:space="preserve"> является</w:t>
      </w:r>
      <w:r w:rsidR="0043260F">
        <w:rPr>
          <w:sz w:val="22"/>
        </w:rPr>
        <w:t>:</w:t>
      </w:r>
    </w:p>
    <w:p w14:paraId="2F229208" w14:textId="095AA092" w:rsidR="0043260F" w:rsidRDefault="0043260F" w:rsidP="00964142">
      <w:pPr>
        <w:ind w:left="1135" w:hanging="284"/>
        <w:jc w:val="both"/>
        <w:textAlignment w:val="baseline"/>
        <w:rPr>
          <w:sz w:val="22"/>
        </w:rPr>
      </w:pPr>
      <w:r>
        <w:rPr>
          <w:sz w:val="22"/>
        </w:rPr>
        <w:t>–</w:t>
      </w:r>
      <w:r w:rsidR="00C92028" w:rsidRPr="00B26EAB">
        <w:rPr>
          <w:sz w:val="22"/>
        </w:rPr>
        <w:t xml:space="preserve"> обеспечение высокого уровня организации</w:t>
      </w:r>
      <w:r w:rsidR="000E3ADE">
        <w:rPr>
          <w:sz w:val="22"/>
        </w:rPr>
        <w:t xml:space="preserve"> </w:t>
      </w:r>
      <w:r w:rsidR="00C92028" w:rsidRPr="00B26EAB">
        <w:rPr>
          <w:sz w:val="22"/>
        </w:rPr>
        <w:t xml:space="preserve">и проведения </w:t>
      </w:r>
      <w:r>
        <w:rPr>
          <w:sz w:val="22"/>
        </w:rPr>
        <w:t xml:space="preserve">работ по </w:t>
      </w:r>
      <w:r w:rsidR="000E3ADE">
        <w:rPr>
          <w:sz w:val="22"/>
        </w:rPr>
        <w:t>признанию компетентности</w:t>
      </w:r>
      <w:r w:rsidR="00C92028" w:rsidRPr="00B26EAB">
        <w:rPr>
          <w:sz w:val="22"/>
        </w:rPr>
        <w:t xml:space="preserve">, гарантирующего </w:t>
      </w:r>
      <w:r>
        <w:rPr>
          <w:sz w:val="22"/>
        </w:rPr>
        <w:t xml:space="preserve">правильность принятия решений </w:t>
      </w:r>
      <w:r w:rsidR="000E3ADE">
        <w:rPr>
          <w:sz w:val="22"/>
        </w:rPr>
        <w:t>о</w:t>
      </w:r>
      <w:r>
        <w:rPr>
          <w:sz w:val="22"/>
        </w:rPr>
        <w:t xml:space="preserve"> </w:t>
      </w:r>
      <w:r w:rsidR="000E3ADE">
        <w:rPr>
          <w:sz w:val="22"/>
        </w:rPr>
        <w:t>признании компетентности</w:t>
      </w:r>
      <w:r>
        <w:rPr>
          <w:sz w:val="22"/>
        </w:rPr>
        <w:t xml:space="preserve"> испытательных лабораторий </w:t>
      </w:r>
      <w:r w:rsidR="000E3ADE">
        <w:rPr>
          <w:sz w:val="22"/>
        </w:rPr>
        <w:t xml:space="preserve">(центров) </w:t>
      </w:r>
      <w:r>
        <w:rPr>
          <w:sz w:val="22"/>
        </w:rPr>
        <w:t xml:space="preserve">на основании достоверной информации, получаемой </w:t>
      </w:r>
      <w:r w:rsidR="000E3ADE">
        <w:rPr>
          <w:sz w:val="22"/>
        </w:rPr>
        <w:t>в процессе выполнения работ</w:t>
      </w:r>
      <w:r>
        <w:rPr>
          <w:sz w:val="22"/>
        </w:rPr>
        <w:t>.</w:t>
      </w:r>
    </w:p>
    <w:p w14:paraId="5C490AD5" w14:textId="74CEB44A" w:rsidR="00C92028" w:rsidRPr="0043260F" w:rsidRDefault="0043260F" w:rsidP="00964142">
      <w:pPr>
        <w:ind w:left="1135" w:hanging="284"/>
        <w:jc w:val="both"/>
        <w:textAlignment w:val="baseline"/>
        <w:rPr>
          <w:sz w:val="22"/>
        </w:rPr>
      </w:pPr>
      <w:r>
        <w:rPr>
          <w:sz w:val="22"/>
        </w:rPr>
        <w:t xml:space="preserve"> – постоянное соответствие требованиям </w:t>
      </w:r>
      <w:r>
        <w:rPr>
          <w:sz w:val="22"/>
          <w:lang w:val="en-US"/>
        </w:rPr>
        <w:t>ILAC</w:t>
      </w:r>
      <w:r w:rsidRPr="0043260F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APAC</w:t>
      </w:r>
      <w:r>
        <w:rPr>
          <w:sz w:val="22"/>
        </w:rPr>
        <w:t>.</w:t>
      </w:r>
    </w:p>
    <w:p w14:paraId="7931639E" w14:textId="77777777" w:rsidR="00C92028" w:rsidRPr="00B26EAB" w:rsidRDefault="00C92028" w:rsidP="00C92028">
      <w:pPr>
        <w:ind w:firstLine="567"/>
        <w:jc w:val="both"/>
        <w:textAlignment w:val="baseline"/>
        <w:rPr>
          <w:sz w:val="22"/>
        </w:rPr>
      </w:pPr>
      <w:r w:rsidRPr="00B26EAB">
        <w:rPr>
          <w:sz w:val="22"/>
        </w:rPr>
        <w:t>Достижение эт</w:t>
      </w:r>
      <w:r w:rsidR="0043260F">
        <w:rPr>
          <w:sz w:val="22"/>
        </w:rPr>
        <w:t>их</w:t>
      </w:r>
      <w:r w:rsidRPr="00B26EAB">
        <w:rPr>
          <w:sz w:val="22"/>
        </w:rPr>
        <w:t xml:space="preserve"> цел</w:t>
      </w:r>
      <w:r w:rsidR="0043260F">
        <w:rPr>
          <w:sz w:val="22"/>
        </w:rPr>
        <w:t xml:space="preserve">ей </w:t>
      </w:r>
      <w:r w:rsidRPr="00B26EAB">
        <w:rPr>
          <w:sz w:val="22"/>
        </w:rPr>
        <w:t>обеспечивается решением следующих задач:</w:t>
      </w:r>
    </w:p>
    <w:p w14:paraId="76C7A738" w14:textId="77777777" w:rsidR="00C92028" w:rsidRPr="00B26EAB" w:rsidRDefault="00C92028" w:rsidP="00964142">
      <w:pPr>
        <w:pStyle w:val="a4"/>
        <w:numPr>
          <w:ilvl w:val="0"/>
          <w:numId w:val="1"/>
        </w:numPr>
        <w:ind w:left="1135" w:hanging="284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неукоснительно выполнять требования </w:t>
      </w:r>
      <w:r w:rsidRPr="002164A6">
        <w:rPr>
          <w:sz w:val="22"/>
          <w:szCs w:val="24"/>
        </w:rPr>
        <w:t>ISO/IEC 170</w:t>
      </w:r>
      <w:r w:rsidR="0043260F">
        <w:rPr>
          <w:sz w:val="22"/>
          <w:szCs w:val="24"/>
        </w:rPr>
        <w:t>11</w:t>
      </w:r>
      <w:r w:rsidR="00964142">
        <w:rPr>
          <w:sz w:val="22"/>
          <w:szCs w:val="24"/>
        </w:rPr>
        <w:t>:2018</w:t>
      </w:r>
      <w:r w:rsidR="0055519C">
        <w:rPr>
          <w:sz w:val="22"/>
          <w:szCs w:val="24"/>
        </w:rPr>
        <w:t xml:space="preserve"> и </w:t>
      </w:r>
      <w:r w:rsidR="0055519C" w:rsidRPr="0055519C">
        <w:rPr>
          <w:sz w:val="22"/>
          <w:szCs w:val="24"/>
        </w:rPr>
        <w:t>ISO/IEC</w:t>
      </w:r>
      <w:r w:rsidR="0055519C">
        <w:rPr>
          <w:sz w:val="22"/>
          <w:szCs w:val="24"/>
        </w:rPr>
        <w:t xml:space="preserve"> 17025:2017</w:t>
      </w:r>
      <w:r w:rsidR="0043260F">
        <w:rPr>
          <w:sz w:val="22"/>
          <w:szCs w:val="24"/>
        </w:rPr>
        <w:t xml:space="preserve">, директив и нормативных документов </w:t>
      </w:r>
      <w:r w:rsidR="0043260F" w:rsidRPr="0043260F">
        <w:rPr>
          <w:sz w:val="22"/>
          <w:szCs w:val="24"/>
        </w:rPr>
        <w:t>ILAC и APAC</w:t>
      </w:r>
      <w:r w:rsidR="0043260F">
        <w:rPr>
          <w:sz w:val="22"/>
          <w:szCs w:val="24"/>
        </w:rPr>
        <w:t>;</w:t>
      </w:r>
    </w:p>
    <w:p w14:paraId="6467153D" w14:textId="0A27D172" w:rsidR="00C92028" w:rsidRPr="00B26EAB" w:rsidRDefault="00C92028" w:rsidP="00964142">
      <w:pPr>
        <w:pStyle w:val="a4"/>
        <w:numPr>
          <w:ilvl w:val="0"/>
          <w:numId w:val="1"/>
        </w:numPr>
        <w:ind w:left="1135" w:hanging="284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обеспечивать и поддерживать высокое качество </w:t>
      </w:r>
      <w:r w:rsidR="0043260F">
        <w:rPr>
          <w:sz w:val="22"/>
        </w:rPr>
        <w:t>работ</w:t>
      </w:r>
      <w:r w:rsidRPr="00B26EAB">
        <w:rPr>
          <w:sz w:val="22"/>
        </w:rPr>
        <w:t xml:space="preserve">: достоверность, объективность и точность результатов </w:t>
      </w:r>
      <w:r w:rsidR="00F91BB5">
        <w:rPr>
          <w:sz w:val="22"/>
        </w:rPr>
        <w:t>признания компетентности</w:t>
      </w:r>
      <w:r w:rsidRPr="00B26EAB">
        <w:rPr>
          <w:sz w:val="22"/>
        </w:rPr>
        <w:t>, сроки выполнения;</w:t>
      </w:r>
    </w:p>
    <w:p w14:paraId="61A6B5C7" w14:textId="2D1B8AB1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привлекать квалифицированных </w:t>
      </w:r>
      <w:r w:rsidR="0043260F">
        <w:rPr>
          <w:sz w:val="22"/>
        </w:rPr>
        <w:t>экспертов</w:t>
      </w:r>
      <w:r w:rsidRPr="00B26EAB">
        <w:rPr>
          <w:sz w:val="22"/>
        </w:rPr>
        <w:t xml:space="preserve"> и</w:t>
      </w:r>
      <w:r w:rsidR="00F91BB5">
        <w:rPr>
          <w:sz w:val="22"/>
        </w:rPr>
        <w:t xml:space="preserve"> специалистов и </w:t>
      </w:r>
      <w:r w:rsidRPr="00B26EAB">
        <w:rPr>
          <w:sz w:val="22"/>
        </w:rPr>
        <w:t>постоянно повышать их уровень компетентности;</w:t>
      </w:r>
    </w:p>
    <w:p w14:paraId="53986D5B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совершенствовать техническую оснащенность </w:t>
      </w:r>
      <w:r w:rsidR="0055519C">
        <w:rPr>
          <w:sz w:val="22"/>
        </w:rPr>
        <w:t>ЦОС</w:t>
      </w:r>
      <w:r w:rsidRPr="00B26EAB">
        <w:rPr>
          <w:sz w:val="22"/>
        </w:rPr>
        <w:t>.</w:t>
      </w:r>
    </w:p>
    <w:p w14:paraId="19A822A3" w14:textId="77777777" w:rsidR="00C92028" w:rsidRPr="00B26EAB" w:rsidRDefault="00C92028" w:rsidP="00C92028">
      <w:pPr>
        <w:ind w:firstLine="567"/>
        <w:jc w:val="both"/>
        <w:rPr>
          <w:sz w:val="22"/>
        </w:rPr>
      </w:pPr>
      <w:r w:rsidRPr="00B26EAB">
        <w:rPr>
          <w:sz w:val="22"/>
        </w:rPr>
        <w:t>Решение этих задач обеспечивается:</w:t>
      </w:r>
    </w:p>
    <w:p w14:paraId="6245943D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созданием организационной структуры </w:t>
      </w:r>
      <w:r w:rsidR="0055519C">
        <w:rPr>
          <w:sz w:val="22"/>
        </w:rPr>
        <w:t>ЦОС</w:t>
      </w:r>
      <w:r w:rsidRPr="00B26EAB">
        <w:rPr>
          <w:sz w:val="22"/>
        </w:rPr>
        <w:t xml:space="preserve"> с разделением ответственности, прав и обязанностей;</w:t>
      </w:r>
    </w:p>
    <w:p w14:paraId="2254DDE0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вовлечением каждого работника </w:t>
      </w:r>
      <w:r w:rsidR="0055519C">
        <w:rPr>
          <w:sz w:val="22"/>
        </w:rPr>
        <w:t>ЦОС</w:t>
      </w:r>
      <w:r w:rsidRPr="00B26EAB">
        <w:rPr>
          <w:sz w:val="22"/>
        </w:rPr>
        <w:t xml:space="preserve"> в процесс обеспечения качества и созданием морально-психологического климата в </w:t>
      </w:r>
      <w:r w:rsidR="0055519C">
        <w:rPr>
          <w:sz w:val="22"/>
        </w:rPr>
        <w:t>ЦОС</w:t>
      </w:r>
      <w:r w:rsidRPr="00B26EAB">
        <w:rPr>
          <w:sz w:val="22"/>
        </w:rPr>
        <w:t xml:space="preserve"> и условий к мотивации качественного труда;</w:t>
      </w:r>
    </w:p>
    <w:p w14:paraId="2CD09B90" w14:textId="5A6320A0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созданием </w:t>
      </w:r>
      <w:r w:rsidR="00F91BB5">
        <w:rPr>
          <w:sz w:val="22"/>
        </w:rPr>
        <w:t>для всех</w:t>
      </w:r>
      <w:r w:rsidRPr="00B26EAB">
        <w:rPr>
          <w:sz w:val="22"/>
        </w:rPr>
        <w:t xml:space="preserve"> за</w:t>
      </w:r>
      <w:r w:rsidR="0043260F">
        <w:rPr>
          <w:sz w:val="22"/>
        </w:rPr>
        <w:t>явител</w:t>
      </w:r>
      <w:r w:rsidR="00F91BB5">
        <w:rPr>
          <w:sz w:val="22"/>
        </w:rPr>
        <w:t>ей</w:t>
      </w:r>
      <w:r w:rsidR="0043260F">
        <w:rPr>
          <w:sz w:val="22"/>
        </w:rPr>
        <w:t xml:space="preserve"> </w:t>
      </w:r>
      <w:r w:rsidRPr="00B26EAB">
        <w:rPr>
          <w:sz w:val="22"/>
        </w:rPr>
        <w:t>равных прав и условий</w:t>
      </w:r>
      <w:r w:rsidR="0043260F">
        <w:rPr>
          <w:sz w:val="22"/>
        </w:rPr>
        <w:t xml:space="preserve">, исключающих дискриминацию при </w:t>
      </w:r>
      <w:r w:rsidR="00F91BB5">
        <w:rPr>
          <w:sz w:val="22"/>
        </w:rPr>
        <w:t>признании компетентности</w:t>
      </w:r>
      <w:r w:rsidRPr="00B26EAB">
        <w:rPr>
          <w:sz w:val="22"/>
        </w:rPr>
        <w:t>;</w:t>
      </w:r>
    </w:p>
    <w:p w14:paraId="59ECBE33" w14:textId="76838EF3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обеспечением конфиденциальности информации, получаемой в ходе проведения </w:t>
      </w:r>
      <w:r w:rsidR="0043260F">
        <w:rPr>
          <w:sz w:val="22"/>
        </w:rPr>
        <w:t xml:space="preserve">работ по </w:t>
      </w:r>
      <w:r w:rsidR="00F91BB5">
        <w:rPr>
          <w:sz w:val="22"/>
        </w:rPr>
        <w:t>признанию компетентности</w:t>
      </w:r>
      <w:r w:rsidRPr="00B26EAB">
        <w:rPr>
          <w:sz w:val="22"/>
        </w:rPr>
        <w:t>;</w:t>
      </w:r>
    </w:p>
    <w:p w14:paraId="6A499107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отказом от участия в осуществлении видов деятельности, которые ставят под сомнение беспристрастность </w:t>
      </w:r>
      <w:r w:rsidR="0055519C">
        <w:rPr>
          <w:sz w:val="22"/>
        </w:rPr>
        <w:t>ЦОС</w:t>
      </w:r>
      <w:r w:rsidRPr="00B26EAB">
        <w:rPr>
          <w:sz w:val="22"/>
        </w:rPr>
        <w:t>;</w:t>
      </w:r>
    </w:p>
    <w:p w14:paraId="234DA5F7" w14:textId="6FE10C96" w:rsidR="00BA7319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A7319">
        <w:rPr>
          <w:sz w:val="22"/>
        </w:rPr>
        <w:t xml:space="preserve">постоянным совершенствованием </w:t>
      </w:r>
      <w:r w:rsidR="00F91BB5">
        <w:rPr>
          <w:sz w:val="22"/>
        </w:rPr>
        <w:t>системы менеджмента</w:t>
      </w:r>
      <w:r w:rsidRPr="00BA7319">
        <w:rPr>
          <w:sz w:val="22"/>
        </w:rPr>
        <w:t> </w:t>
      </w:r>
      <w:r w:rsidR="0055519C">
        <w:rPr>
          <w:sz w:val="22"/>
        </w:rPr>
        <w:t>ЦОС</w:t>
      </w:r>
      <w:r w:rsidRPr="00BA7319">
        <w:rPr>
          <w:sz w:val="22"/>
        </w:rPr>
        <w:t xml:space="preserve"> и актуализацией базы НД</w:t>
      </w:r>
      <w:r w:rsidR="00BA7319">
        <w:rPr>
          <w:sz w:val="22"/>
        </w:rPr>
        <w:t>;</w:t>
      </w:r>
    </w:p>
    <w:p w14:paraId="74E4C833" w14:textId="27ACBA99" w:rsidR="00C92028" w:rsidRPr="00BA7319" w:rsidRDefault="00BA7319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>
        <w:rPr>
          <w:sz w:val="22"/>
        </w:rPr>
        <w:t xml:space="preserve">сотрудничество с международными организациями для обеспечения международного признания результатов </w:t>
      </w:r>
      <w:r w:rsidR="00F91BB5">
        <w:rPr>
          <w:sz w:val="22"/>
        </w:rPr>
        <w:t>признания компетентности</w:t>
      </w:r>
      <w:r w:rsidR="00C92028" w:rsidRPr="00BA7319">
        <w:rPr>
          <w:sz w:val="22"/>
        </w:rPr>
        <w:t>.</w:t>
      </w:r>
    </w:p>
    <w:p w14:paraId="07E133B5" w14:textId="287F4CD6" w:rsidR="00C92028" w:rsidRPr="00B26EAB" w:rsidRDefault="00C92028" w:rsidP="00C92028">
      <w:pPr>
        <w:ind w:firstLine="567"/>
        <w:jc w:val="both"/>
        <w:rPr>
          <w:sz w:val="22"/>
        </w:rPr>
      </w:pPr>
      <w:r w:rsidRPr="00B26EAB">
        <w:rPr>
          <w:sz w:val="22"/>
        </w:rPr>
        <w:t xml:space="preserve">Руководство </w:t>
      </w:r>
      <w:r w:rsidR="00F91BB5">
        <w:rPr>
          <w:sz w:val="22"/>
        </w:rPr>
        <w:t>Системы</w:t>
      </w:r>
      <w:r w:rsidR="00BA7319" w:rsidRPr="00BA7319">
        <w:rPr>
          <w:sz w:val="22"/>
        </w:rPr>
        <w:t xml:space="preserve"> «</w:t>
      </w:r>
      <w:proofErr w:type="spellStart"/>
      <w:r w:rsidR="00BA7319" w:rsidRPr="00BA7319">
        <w:rPr>
          <w:sz w:val="22"/>
        </w:rPr>
        <w:t>ГОСТАккредитация</w:t>
      </w:r>
      <w:proofErr w:type="spellEnd"/>
      <w:r w:rsidR="00BA7319" w:rsidRPr="00BA7319">
        <w:rPr>
          <w:sz w:val="22"/>
        </w:rPr>
        <w:t>»</w:t>
      </w:r>
      <w:r w:rsidRPr="00B26EAB">
        <w:rPr>
          <w:sz w:val="22"/>
        </w:rPr>
        <w:t xml:space="preserve"> обязуется:</w:t>
      </w:r>
    </w:p>
    <w:p w14:paraId="65895EE0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реализовывать настоящую политику в области качества и не принимать никаких решений и действий, противоречащих ей;</w:t>
      </w:r>
    </w:p>
    <w:p w14:paraId="62099316" w14:textId="36B36BA2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поддерживать в рабочем состоянии описанную в руководстве по качес</w:t>
      </w:r>
      <w:r>
        <w:rPr>
          <w:sz w:val="22"/>
        </w:rPr>
        <w:t>тву систему менеджмента</w:t>
      </w:r>
      <w:r w:rsidRPr="00B26EAB">
        <w:rPr>
          <w:sz w:val="22"/>
        </w:rPr>
        <w:t xml:space="preserve"> и содействовать постоянному улучшению ее результативности;</w:t>
      </w:r>
    </w:p>
    <w:p w14:paraId="245C996C" w14:textId="77777777" w:rsidR="00C92028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соблюдать необходимый профессиональный уровень персонала;</w:t>
      </w:r>
    </w:p>
    <w:p w14:paraId="0F768354" w14:textId="3875B8A5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220AA6">
        <w:rPr>
          <w:sz w:val="22"/>
          <w:szCs w:val="24"/>
        </w:rPr>
        <w:t>примен</w:t>
      </w:r>
      <w:r w:rsidRPr="00220AA6">
        <w:rPr>
          <w:sz w:val="22"/>
        </w:rPr>
        <w:t>ять</w:t>
      </w:r>
      <w:r w:rsidRPr="00220AA6">
        <w:rPr>
          <w:sz w:val="22"/>
          <w:szCs w:val="24"/>
        </w:rPr>
        <w:t xml:space="preserve"> системы управления рисками и возможностями, связанными с деятельностью</w:t>
      </w:r>
      <w:r w:rsidR="00BA7319">
        <w:rPr>
          <w:sz w:val="22"/>
          <w:szCs w:val="24"/>
        </w:rPr>
        <w:t xml:space="preserve"> по </w:t>
      </w:r>
      <w:r w:rsidR="00F91BB5">
        <w:rPr>
          <w:sz w:val="22"/>
          <w:szCs w:val="24"/>
        </w:rPr>
        <w:t>признанию компетентности</w:t>
      </w:r>
      <w:r w:rsidRPr="00220AA6">
        <w:rPr>
          <w:sz w:val="22"/>
          <w:szCs w:val="24"/>
        </w:rPr>
        <w:t>, а также выполнять действия в отношении таких рисков и возможностей</w:t>
      </w:r>
      <w:r>
        <w:rPr>
          <w:sz w:val="22"/>
        </w:rPr>
        <w:t>;</w:t>
      </w:r>
    </w:p>
    <w:p w14:paraId="5098DEBE" w14:textId="77777777" w:rsidR="00C92028" w:rsidRPr="00B26EAB" w:rsidRDefault="00C92028" w:rsidP="00C92028">
      <w:pPr>
        <w:pStyle w:val="a4"/>
        <w:numPr>
          <w:ilvl w:val="0"/>
          <w:numId w:val="1"/>
        </w:numPr>
        <w:ind w:left="1134" w:hanging="283"/>
        <w:jc w:val="both"/>
        <w:textAlignment w:val="baseline"/>
        <w:rPr>
          <w:sz w:val="22"/>
        </w:rPr>
      </w:pPr>
      <w:r w:rsidRPr="00B26EAB">
        <w:rPr>
          <w:sz w:val="22"/>
        </w:rPr>
        <w:t>обеспечивать долгосрочные отношения с заказчиками.</w:t>
      </w:r>
    </w:p>
    <w:p w14:paraId="13A605D4" w14:textId="586869D8" w:rsidR="00C92028" w:rsidRDefault="00C92028" w:rsidP="00C92028">
      <w:pPr>
        <w:ind w:firstLine="567"/>
        <w:jc w:val="both"/>
        <w:textAlignment w:val="baseline"/>
        <w:rPr>
          <w:sz w:val="22"/>
        </w:rPr>
      </w:pPr>
      <w:r>
        <w:rPr>
          <w:sz w:val="22"/>
        </w:rPr>
        <w:t xml:space="preserve">Руководство </w:t>
      </w:r>
      <w:r w:rsidR="00F91BB5">
        <w:rPr>
          <w:sz w:val="22"/>
        </w:rPr>
        <w:t>Системы</w:t>
      </w:r>
      <w:r w:rsidR="00BA7319" w:rsidRPr="00BA7319">
        <w:rPr>
          <w:sz w:val="22"/>
        </w:rPr>
        <w:t xml:space="preserve"> «</w:t>
      </w:r>
      <w:proofErr w:type="spellStart"/>
      <w:r w:rsidR="00BA7319" w:rsidRPr="00BA7319">
        <w:rPr>
          <w:sz w:val="22"/>
        </w:rPr>
        <w:t>ГОСТАккредитация</w:t>
      </w:r>
      <w:proofErr w:type="spellEnd"/>
      <w:r w:rsidR="00BA7319" w:rsidRPr="00BA7319">
        <w:rPr>
          <w:sz w:val="22"/>
        </w:rPr>
        <w:t>»</w:t>
      </w:r>
      <w:r w:rsidR="00BA7319">
        <w:rPr>
          <w:sz w:val="22"/>
        </w:rPr>
        <w:t xml:space="preserve"> </w:t>
      </w:r>
      <w:r>
        <w:rPr>
          <w:sz w:val="22"/>
        </w:rPr>
        <w:t>берет на себя обязательство по ознакомлению сотрудников с документацией системы менеджмента</w:t>
      </w:r>
      <w:r w:rsidR="00BA7319">
        <w:rPr>
          <w:sz w:val="22"/>
        </w:rPr>
        <w:t xml:space="preserve"> </w:t>
      </w:r>
      <w:r>
        <w:rPr>
          <w:sz w:val="22"/>
        </w:rPr>
        <w:t>и осуществлению контроля над выполнением их требований.</w:t>
      </w:r>
    </w:p>
    <w:p w14:paraId="633A5195" w14:textId="072A5351" w:rsidR="00C92028" w:rsidRDefault="00C92028" w:rsidP="00C92028">
      <w:pPr>
        <w:spacing w:after="270"/>
        <w:ind w:firstLine="567"/>
        <w:jc w:val="both"/>
        <w:textAlignment w:val="baseline"/>
        <w:rPr>
          <w:sz w:val="22"/>
        </w:rPr>
      </w:pPr>
      <w:r w:rsidRPr="00B26EAB">
        <w:rPr>
          <w:sz w:val="22"/>
        </w:rPr>
        <w:t xml:space="preserve">Все сотрудники </w:t>
      </w:r>
      <w:r w:rsidR="0055519C">
        <w:rPr>
          <w:sz w:val="22"/>
        </w:rPr>
        <w:t>ЦОС</w:t>
      </w:r>
      <w:r w:rsidR="00BA7319">
        <w:rPr>
          <w:sz w:val="22"/>
        </w:rPr>
        <w:t xml:space="preserve"> </w:t>
      </w:r>
      <w:r w:rsidRPr="00B26EAB">
        <w:rPr>
          <w:sz w:val="22"/>
        </w:rPr>
        <w:t xml:space="preserve">обязуются ознакомиться с </w:t>
      </w:r>
      <w:r>
        <w:rPr>
          <w:sz w:val="22"/>
        </w:rPr>
        <w:t>документацией системы менеджмента</w:t>
      </w:r>
      <w:r w:rsidR="00BA7319">
        <w:rPr>
          <w:sz w:val="22"/>
        </w:rPr>
        <w:t xml:space="preserve"> </w:t>
      </w:r>
      <w:r w:rsidRPr="00B26EAB">
        <w:rPr>
          <w:sz w:val="22"/>
        </w:rPr>
        <w:t xml:space="preserve">и руководствоваться </w:t>
      </w:r>
      <w:r>
        <w:rPr>
          <w:sz w:val="22"/>
        </w:rPr>
        <w:t>в своей деятельности настоящей П</w:t>
      </w:r>
      <w:r w:rsidRPr="00B26EAB">
        <w:rPr>
          <w:sz w:val="22"/>
        </w:rPr>
        <w:t>олитикой.</w:t>
      </w:r>
    </w:p>
    <w:p w14:paraId="4DC44400" w14:textId="77777777" w:rsidR="00F91BB5" w:rsidRDefault="00F91BB5" w:rsidP="00C92028">
      <w:pPr>
        <w:spacing w:after="270"/>
        <w:ind w:firstLine="567"/>
        <w:jc w:val="both"/>
        <w:textAlignment w:val="baseline"/>
        <w:rPr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2"/>
        <w:gridCol w:w="5371"/>
      </w:tblGrid>
      <w:tr w:rsidR="00183C5D" w14:paraId="2116DC6B" w14:textId="77777777" w:rsidTr="00183C5D">
        <w:tc>
          <w:tcPr>
            <w:tcW w:w="5494" w:type="dxa"/>
          </w:tcPr>
          <w:p w14:paraId="4F58AA7A" w14:textId="6D2E1319" w:rsidR="00183C5D" w:rsidRDefault="00F91BB5" w:rsidP="00183C5D">
            <w:pPr>
              <w:rPr>
                <w:sz w:val="22"/>
              </w:rPr>
            </w:pPr>
            <w:r w:rsidRPr="00F91BB5">
              <w:rPr>
                <w:sz w:val="22"/>
              </w:rPr>
              <w:t>Руководитель ЦОС «ГОСТАккредитация»</w:t>
            </w:r>
          </w:p>
          <w:p w14:paraId="1790F2FF" w14:textId="1B9FA6BD" w:rsidR="00183C5D" w:rsidRPr="00183C5D" w:rsidRDefault="00183C5D" w:rsidP="00356406">
            <w:pPr>
              <w:rPr>
                <w:sz w:val="22"/>
              </w:rPr>
            </w:pPr>
          </w:p>
        </w:tc>
        <w:tc>
          <w:tcPr>
            <w:tcW w:w="5495" w:type="dxa"/>
          </w:tcPr>
          <w:p w14:paraId="2EC6F0F6" w14:textId="31F0B362" w:rsidR="00183C5D" w:rsidRPr="00183C5D" w:rsidRDefault="00356406" w:rsidP="00183C5D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А.Д. </w:t>
            </w:r>
            <w:proofErr w:type="spellStart"/>
            <w:r>
              <w:rPr>
                <w:sz w:val="22"/>
              </w:rPr>
              <w:t>Пендюрин</w:t>
            </w:r>
            <w:proofErr w:type="spellEnd"/>
          </w:p>
        </w:tc>
      </w:tr>
      <w:tr w:rsidR="00183C5D" w14:paraId="12030A71" w14:textId="77777777" w:rsidTr="00183C5D">
        <w:tc>
          <w:tcPr>
            <w:tcW w:w="5494" w:type="dxa"/>
          </w:tcPr>
          <w:p w14:paraId="0512C08D" w14:textId="0000C2E3" w:rsidR="00183C5D" w:rsidRPr="00183C5D" w:rsidRDefault="00183C5D" w:rsidP="00183C5D">
            <w:pPr>
              <w:rPr>
                <w:sz w:val="22"/>
              </w:rPr>
            </w:pPr>
          </w:p>
        </w:tc>
        <w:tc>
          <w:tcPr>
            <w:tcW w:w="5495" w:type="dxa"/>
          </w:tcPr>
          <w:p w14:paraId="3B71A63B" w14:textId="676998C0" w:rsidR="00183C5D" w:rsidRPr="00183C5D" w:rsidRDefault="00183C5D" w:rsidP="00183C5D">
            <w:pPr>
              <w:jc w:val="right"/>
              <w:rPr>
                <w:sz w:val="22"/>
              </w:rPr>
            </w:pPr>
          </w:p>
        </w:tc>
      </w:tr>
    </w:tbl>
    <w:p w14:paraId="19B43ED6" w14:textId="77777777" w:rsidR="00183C5D" w:rsidRDefault="00183C5D" w:rsidP="00C92028">
      <w:pPr>
        <w:spacing w:after="270"/>
        <w:ind w:firstLine="567"/>
        <w:jc w:val="both"/>
        <w:textAlignment w:val="baseline"/>
        <w:rPr>
          <w:sz w:val="22"/>
        </w:rPr>
      </w:pPr>
    </w:p>
    <w:bookmarkEnd w:id="1"/>
    <w:p w14:paraId="32DB4A8B" w14:textId="77777777" w:rsidR="00183C5D" w:rsidRDefault="00183C5D" w:rsidP="00C92028">
      <w:pPr>
        <w:spacing w:after="270"/>
        <w:ind w:firstLine="567"/>
        <w:jc w:val="both"/>
        <w:textAlignment w:val="baseline"/>
        <w:rPr>
          <w:sz w:val="22"/>
        </w:rPr>
      </w:pPr>
    </w:p>
    <w:sectPr w:rsidR="00183C5D" w:rsidSect="00183C5D">
      <w:headerReference w:type="first" r:id="rId7"/>
      <w:pgSz w:w="11906" w:h="16838"/>
      <w:pgMar w:top="804" w:right="424" w:bottom="567" w:left="709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DED6" w14:textId="77777777" w:rsidR="006146C0" w:rsidRDefault="006146C0" w:rsidP="005043CA">
      <w:r>
        <w:separator/>
      </w:r>
    </w:p>
  </w:endnote>
  <w:endnote w:type="continuationSeparator" w:id="0">
    <w:p w14:paraId="4EF7586F" w14:textId="77777777" w:rsidR="006146C0" w:rsidRDefault="006146C0" w:rsidP="005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EF9E3" w14:textId="77777777" w:rsidR="006146C0" w:rsidRDefault="006146C0" w:rsidP="005043CA">
      <w:r>
        <w:separator/>
      </w:r>
    </w:p>
  </w:footnote>
  <w:footnote w:type="continuationSeparator" w:id="0">
    <w:p w14:paraId="191B5E76" w14:textId="77777777" w:rsidR="006146C0" w:rsidRDefault="006146C0" w:rsidP="0050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43260F" w14:paraId="1108F232" w14:textId="77777777" w:rsidTr="009D22E6">
      <w:tc>
        <w:tcPr>
          <w:tcW w:w="5139" w:type="dxa"/>
        </w:tcPr>
        <w:p w14:paraId="4DA069FC" w14:textId="3D2204B5" w:rsidR="005043CA" w:rsidRDefault="005043CA" w:rsidP="009D22E6">
          <w:pPr>
            <w:pStyle w:val="1"/>
            <w:spacing w:before="0"/>
            <w:outlineLvl w:val="0"/>
          </w:pPr>
        </w:p>
      </w:tc>
      <w:tc>
        <w:tcPr>
          <w:tcW w:w="5140" w:type="dxa"/>
        </w:tcPr>
        <w:p w14:paraId="355B77A0" w14:textId="574047D3" w:rsidR="005043CA" w:rsidRPr="00BF54D8" w:rsidRDefault="005043CA" w:rsidP="0043260F">
          <w:pPr>
            <w:pStyle w:val="1"/>
            <w:spacing w:before="0"/>
            <w:jc w:val="right"/>
            <w:outlineLvl w:val="0"/>
          </w:pPr>
        </w:p>
      </w:tc>
    </w:tr>
  </w:tbl>
  <w:p w14:paraId="1F401D11" w14:textId="5810425E" w:rsidR="005043CA" w:rsidRDefault="00E5420E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E59B68C" wp14:editId="7A59BE35">
          <wp:simplePos x="0" y="0"/>
          <wp:positionH relativeFrom="column">
            <wp:posOffset>3074035</wp:posOffset>
          </wp:positionH>
          <wp:positionV relativeFrom="paragraph">
            <wp:posOffset>-201295</wp:posOffset>
          </wp:positionV>
          <wp:extent cx="1094108" cy="50480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8" cy="50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AD6F9" w14:textId="77777777" w:rsidR="00E5420E" w:rsidRDefault="00E542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424"/>
    <w:multiLevelType w:val="hybridMultilevel"/>
    <w:tmpl w:val="9F924C56"/>
    <w:lvl w:ilvl="0" w:tplc="FFFFFFFF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8"/>
    <w:rsid w:val="000007A5"/>
    <w:rsid w:val="00004161"/>
    <w:rsid w:val="0000448A"/>
    <w:rsid w:val="00004C79"/>
    <w:rsid w:val="000051C3"/>
    <w:rsid w:val="00006539"/>
    <w:rsid w:val="0000771B"/>
    <w:rsid w:val="00010A8B"/>
    <w:rsid w:val="000146A2"/>
    <w:rsid w:val="00014F93"/>
    <w:rsid w:val="0001572A"/>
    <w:rsid w:val="0002129F"/>
    <w:rsid w:val="0002225A"/>
    <w:rsid w:val="00025DE3"/>
    <w:rsid w:val="00026378"/>
    <w:rsid w:val="00027A7D"/>
    <w:rsid w:val="00027AEE"/>
    <w:rsid w:val="000305C2"/>
    <w:rsid w:val="00030C55"/>
    <w:rsid w:val="00031245"/>
    <w:rsid w:val="00032221"/>
    <w:rsid w:val="00032FF4"/>
    <w:rsid w:val="000353EE"/>
    <w:rsid w:val="000360FD"/>
    <w:rsid w:val="00037BB9"/>
    <w:rsid w:val="0004170D"/>
    <w:rsid w:val="00042EA3"/>
    <w:rsid w:val="00043CEC"/>
    <w:rsid w:val="00046E0E"/>
    <w:rsid w:val="00050313"/>
    <w:rsid w:val="0005035F"/>
    <w:rsid w:val="0005036C"/>
    <w:rsid w:val="00051005"/>
    <w:rsid w:val="000511A4"/>
    <w:rsid w:val="000525ED"/>
    <w:rsid w:val="0005615F"/>
    <w:rsid w:val="00056A31"/>
    <w:rsid w:val="00057789"/>
    <w:rsid w:val="000600DE"/>
    <w:rsid w:val="00060461"/>
    <w:rsid w:val="00061ED8"/>
    <w:rsid w:val="0006489C"/>
    <w:rsid w:val="000652AD"/>
    <w:rsid w:val="00066C75"/>
    <w:rsid w:val="00067378"/>
    <w:rsid w:val="000721B8"/>
    <w:rsid w:val="000725AE"/>
    <w:rsid w:val="00072C86"/>
    <w:rsid w:val="00073C7E"/>
    <w:rsid w:val="00074C99"/>
    <w:rsid w:val="00077B25"/>
    <w:rsid w:val="000806CF"/>
    <w:rsid w:val="0008143E"/>
    <w:rsid w:val="00083746"/>
    <w:rsid w:val="00083EAF"/>
    <w:rsid w:val="000857D8"/>
    <w:rsid w:val="00085E74"/>
    <w:rsid w:val="000860E9"/>
    <w:rsid w:val="00086411"/>
    <w:rsid w:val="0008728D"/>
    <w:rsid w:val="00087CA1"/>
    <w:rsid w:val="000904DC"/>
    <w:rsid w:val="0009103C"/>
    <w:rsid w:val="00092A0C"/>
    <w:rsid w:val="000935C6"/>
    <w:rsid w:val="000955D8"/>
    <w:rsid w:val="000958D7"/>
    <w:rsid w:val="000963A4"/>
    <w:rsid w:val="000A083A"/>
    <w:rsid w:val="000A6ED1"/>
    <w:rsid w:val="000A730D"/>
    <w:rsid w:val="000B0C65"/>
    <w:rsid w:val="000B2F3C"/>
    <w:rsid w:val="000B4B44"/>
    <w:rsid w:val="000B52F0"/>
    <w:rsid w:val="000B5B55"/>
    <w:rsid w:val="000C0512"/>
    <w:rsid w:val="000C1DB8"/>
    <w:rsid w:val="000C3A4F"/>
    <w:rsid w:val="000C4E81"/>
    <w:rsid w:val="000C61B4"/>
    <w:rsid w:val="000D1297"/>
    <w:rsid w:val="000D1837"/>
    <w:rsid w:val="000D232C"/>
    <w:rsid w:val="000D2E5E"/>
    <w:rsid w:val="000D2F27"/>
    <w:rsid w:val="000D4955"/>
    <w:rsid w:val="000D6EE4"/>
    <w:rsid w:val="000D78C1"/>
    <w:rsid w:val="000D7AFC"/>
    <w:rsid w:val="000E0147"/>
    <w:rsid w:val="000E0D1D"/>
    <w:rsid w:val="000E2967"/>
    <w:rsid w:val="000E3024"/>
    <w:rsid w:val="000E3ADE"/>
    <w:rsid w:val="000E7ACC"/>
    <w:rsid w:val="000F17CC"/>
    <w:rsid w:val="000F35B6"/>
    <w:rsid w:val="000F4F24"/>
    <w:rsid w:val="000F532D"/>
    <w:rsid w:val="000F60F3"/>
    <w:rsid w:val="000F644C"/>
    <w:rsid w:val="000F65D5"/>
    <w:rsid w:val="000F7A65"/>
    <w:rsid w:val="00101772"/>
    <w:rsid w:val="00101AA8"/>
    <w:rsid w:val="0010284E"/>
    <w:rsid w:val="00102E04"/>
    <w:rsid w:val="001047C6"/>
    <w:rsid w:val="00104A2D"/>
    <w:rsid w:val="001052B5"/>
    <w:rsid w:val="00107D22"/>
    <w:rsid w:val="00107E91"/>
    <w:rsid w:val="00107EC8"/>
    <w:rsid w:val="00111B12"/>
    <w:rsid w:val="00112A52"/>
    <w:rsid w:val="00113B25"/>
    <w:rsid w:val="0011528B"/>
    <w:rsid w:val="0012299E"/>
    <w:rsid w:val="00123B26"/>
    <w:rsid w:val="00125455"/>
    <w:rsid w:val="00125C08"/>
    <w:rsid w:val="00127D12"/>
    <w:rsid w:val="001323B9"/>
    <w:rsid w:val="001327A1"/>
    <w:rsid w:val="00133124"/>
    <w:rsid w:val="001333E6"/>
    <w:rsid w:val="001336A0"/>
    <w:rsid w:val="001355FA"/>
    <w:rsid w:val="00135BE5"/>
    <w:rsid w:val="00137125"/>
    <w:rsid w:val="00141C50"/>
    <w:rsid w:val="00142453"/>
    <w:rsid w:val="001448AE"/>
    <w:rsid w:val="00147178"/>
    <w:rsid w:val="00150659"/>
    <w:rsid w:val="00152AAC"/>
    <w:rsid w:val="00153B69"/>
    <w:rsid w:val="00155871"/>
    <w:rsid w:val="001559F9"/>
    <w:rsid w:val="001568BB"/>
    <w:rsid w:val="00161C13"/>
    <w:rsid w:val="00163545"/>
    <w:rsid w:val="00164230"/>
    <w:rsid w:val="001654D5"/>
    <w:rsid w:val="0016775A"/>
    <w:rsid w:val="00170D10"/>
    <w:rsid w:val="0017132F"/>
    <w:rsid w:val="00172597"/>
    <w:rsid w:val="001729D9"/>
    <w:rsid w:val="001733EE"/>
    <w:rsid w:val="00173BC9"/>
    <w:rsid w:val="0017454C"/>
    <w:rsid w:val="00180338"/>
    <w:rsid w:val="00181883"/>
    <w:rsid w:val="00182DE3"/>
    <w:rsid w:val="00183C5D"/>
    <w:rsid w:val="00184DCE"/>
    <w:rsid w:val="00184FAE"/>
    <w:rsid w:val="0018581C"/>
    <w:rsid w:val="00191B31"/>
    <w:rsid w:val="00191ED2"/>
    <w:rsid w:val="00193234"/>
    <w:rsid w:val="001946D1"/>
    <w:rsid w:val="00195258"/>
    <w:rsid w:val="00196831"/>
    <w:rsid w:val="001976FB"/>
    <w:rsid w:val="001A0418"/>
    <w:rsid w:val="001A0743"/>
    <w:rsid w:val="001A1E50"/>
    <w:rsid w:val="001A31E4"/>
    <w:rsid w:val="001A4FF0"/>
    <w:rsid w:val="001A6A58"/>
    <w:rsid w:val="001B0A02"/>
    <w:rsid w:val="001B147A"/>
    <w:rsid w:val="001B2D41"/>
    <w:rsid w:val="001B34E4"/>
    <w:rsid w:val="001B39F9"/>
    <w:rsid w:val="001B5BB1"/>
    <w:rsid w:val="001B5CBB"/>
    <w:rsid w:val="001B5E2B"/>
    <w:rsid w:val="001C2B60"/>
    <w:rsid w:val="001C6555"/>
    <w:rsid w:val="001C6E01"/>
    <w:rsid w:val="001D3B31"/>
    <w:rsid w:val="001D3B94"/>
    <w:rsid w:val="001E0A82"/>
    <w:rsid w:val="001E3D16"/>
    <w:rsid w:val="001E51CD"/>
    <w:rsid w:val="001E541F"/>
    <w:rsid w:val="001E6CCF"/>
    <w:rsid w:val="001E743B"/>
    <w:rsid w:val="001F094E"/>
    <w:rsid w:val="001F1195"/>
    <w:rsid w:val="001F3195"/>
    <w:rsid w:val="001F5DD9"/>
    <w:rsid w:val="0020078D"/>
    <w:rsid w:val="00201609"/>
    <w:rsid w:val="00201F99"/>
    <w:rsid w:val="00202489"/>
    <w:rsid w:val="00202638"/>
    <w:rsid w:val="00204E0C"/>
    <w:rsid w:val="00207D9D"/>
    <w:rsid w:val="002117A2"/>
    <w:rsid w:val="0021258E"/>
    <w:rsid w:val="00213DF1"/>
    <w:rsid w:val="00214CB1"/>
    <w:rsid w:val="0021508D"/>
    <w:rsid w:val="00216776"/>
    <w:rsid w:val="002167A9"/>
    <w:rsid w:val="00217A59"/>
    <w:rsid w:val="00217C2F"/>
    <w:rsid w:val="002223A0"/>
    <w:rsid w:val="00223D9C"/>
    <w:rsid w:val="00224D57"/>
    <w:rsid w:val="002278AA"/>
    <w:rsid w:val="002336B1"/>
    <w:rsid w:val="00240DED"/>
    <w:rsid w:val="00241B20"/>
    <w:rsid w:val="00243321"/>
    <w:rsid w:val="0024380F"/>
    <w:rsid w:val="00247A85"/>
    <w:rsid w:val="00247B79"/>
    <w:rsid w:val="002529AE"/>
    <w:rsid w:val="0025301B"/>
    <w:rsid w:val="00253419"/>
    <w:rsid w:val="00253D39"/>
    <w:rsid w:val="00253FA9"/>
    <w:rsid w:val="00254591"/>
    <w:rsid w:val="00254E86"/>
    <w:rsid w:val="00254EB2"/>
    <w:rsid w:val="002611B2"/>
    <w:rsid w:val="0026261B"/>
    <w:rsid w:val="0026655C"/>
    <w:rsid w:val="0027049D"/>
    <w:rsid w:val="00270BF6"/>
    <w:rsid w:val="00270DA0"/>
    <w:rsid w:val="002717F1"/>
    <w:rsid w:val="0027213F"/>
    <w:rsid w:val="0027231F"/>
    <w:rsid w:val="002728A3"/>
    <w:rsid w:val="00272E2E"/>
    <w:rsid w:val="00273101"/>
    <w:rsid w:val="0027324C"/>
    <w:rsid w:val="00273386"/>
    <w:rsid w:val="00273501"/>
    <w:rsid w:val="002744A3"/>
    <w:rsid w:val="002769B2"/>
    <w:rsid w:val="00276BEA"/>
    <w:rsid w:val="00277D3F"/>
    <w:rsid w:val="00280D7B"/>
    <w:rsid w:val="00282268"/>
    <w:rsid w:val="00284D61"/>
    <w:rsid w:val="0028774C"/>
    <w:rsid w:val="00290BE9"/>
    <w:rsid w:val="00292026"/>
    <w:rsid w:val="00292628"/>
    <w:rsid w:val="00292D91"/>
    <w:rsid w:val="00294B27"/>
    <w:rsid w:val="002958C5"/>
    <w:rsid w:val="0029645F"/>
    <w:rsid w:val="002A20C8"/>
    <w:rsid w:val="002A4742"/>
    <w:rsid w:val="002A49F6"/>
    <w:rsid w:val="002A5210"/>
    <w:rsid w:val="002A5240"/>
    <w:rsid w:val="002A5B6C"/>
    <w:rsid w:val="002A6129"/>
    <w:rsid w:val="002A62D0"/>
    <w:rsid w:val="002A6E65"/>
    <w:rsid w:val="002B0038"/>
    <w:rsid w:val="002B0871"/>
    <w:rsid w:val="002B1202"/>
    <w:rsid w:val="002B15E9"/>
    <w:rsid w:val="002B17E8"/>
    <w:rsid w:val="002B27A4"/>
    <w:rsid w:val="002B5848"/>
    <w:rsid w:val="002B65EB"/>
    <w:rsid w:val="002B6A6F"/>
    <w:rsid w:val="002B6C46"/>
    <w:rsid w:val="002C1D3B"/>
    <w:rsid w:val="002C341D"/>
    <w:rsid w:val="002C403C"/>
    <w:rsid w:val="002C6FE0"/>
    <w:rsid w:val="002C71F3"/>
    <w:rsid w:val="002C7356"/>
    <w:rsid w:val="002D0498"/>
    <w:rsid w:val="002D49E8"/>
    <w:rsid w:val="002D4F28"/>
    <w:rsid w:val="002D54F3"/>
    <w:rsid w:val="002D7EAB"/>
    <w:rsid w:val="002E0AB3"/>
    <w:rsid w:val="002E178F"/>
    <w:rsid w:val="002E2405"/>
    <w:rsid w:val="002E2AF2"/>
    <w:rsid w:val="002E67C2"/>
    <w:rsid w:val="002E730B"/>
    <w:rsid w:val="002F2B00"/>
    <w:rsid w:val="002F3EAA"/>
    <w:rsid w:val="002F457F"/>
    <w:rsid w:val="002F6685"/>
    <w:rsid w:val="00300026"/>
    <w:rsid w:val="00301534"/>
    <w:rsid w:val="003017A7"/>
    <w:rsid w:val="00301E27"/>
    <w:rsid w:val="00304C0F"/>
    <w:rsid w:val="003060F6"/>
    <w:rsid w:val="003072EB"/>
    <w:rsid w:val="003077FA"/>
    <w:rsid w:val="003104F7"/>
    <w:rsid w:val="00312A2A"/>
    <w:rsid w:val="00313B4F"/>
    <w:rsid w:val="00314419"/>
    <w:rsid w:val="00316052"/>
    <w:rsid w:val="003174BD"/>
    <w:rsid w:val="003176CC"/>
    <w:rsid w:val="0031772D"/>
    <w:rsid w:val="003244AC"/>
    <w:rsid w:val="003260E3"/>
    <w:rsid w:val="003269B0"/>
    <w:rsid w:val="00326DBC"/>
    <w:rsid w:val="0032715B"/>
    <w:rsid w:val="003278AF"/>
    <w:rsid w:val="003330A6"/>
    <w:rsid w:val="00333197"/>
    <w:rsid w:val="00333474"/>
    <w:rsid w:val="00333CF4"/>
    <w:rsid w:val="00334A87"/>
    <w:rsid w:val="00336078"/>
    <w:rsid w:val="00337169"/>
    <w:rsid w:val="00342A69"/>
    <w:rsid w:val="003437BF"/>
    <w:rsid w:val="00344BF1"/>
    <w:rsid w:val="00345A46"/>
    <w:rsid w:val="00352108"/>
    <w:rsid w:val="00353744"/>
    <w:rsid w:val="00353861"/>
    <w:rsid w:val="00356406"/>
    <w:rsid w:val="00356516"/>
    <w:rsid w:val="00356A16"/>
    <w:rsid w:val="00356B40"/>
    <w:rsid w:val="00356DA6"/>
    <w:rsid w:val="00356F23"/>
    <w:rsid w:val="00360137"/>
    <w:rsid w:val="00361648"/>
    <w:rsid w:val="00361EB4"/>
    <w:rsid w:val="0036313A"/>
    <w:rsid w:val="00366450"/>
    <w:rsid w:val="00370B2A"/>
    <w:rsid w:val="00371080"/>
    <w:rsid w:val="00372BC3"/>
    <w:rsid w:val="00372C81"/>
    <w:rsid w:val="00372D26"/>
    <w:rsid w:val="0037660C"/>
    <w:rsid w:val="00376D08"/>
    <w:rsid w:val="00380B02"/>
    <w:rsid w:val="00381E7E"/>
    <w:rsid w:val="00384680"/>
    <w:rsid w:val="0038475E"/>
    <w:rsid w:val="003859A2"/>
    <w:rsid w:val="003875D8"/>
    <w:rsid w:val="00393203"/>
    <w:rsid w:val="0039408D"/>
    <w:rsid w:val="003A0908"/>
    <w:rsid w:val="003A4BDA"/>
    <w:rsid w:val="003A527E"/>
    <w:rsid w:val="003A5B8A"/>
    <w:rsid w:val="003A5EEA"/>
    <w:rsid w:val="003A69B9"/>
    <w:rsid w:val="003B1E03"/>
    <w:rsid w:val="003B52BF"/>
    <w:rsid w:val="003B5B97"/>
    <w:rsid w:val="003B6341"/>
    <w:rsid w:val="003B6CAB"/>
    <w:rsid w:val="003C0A17"/>
    <w:rsid w:val="003C1C8F"/>
    <w:rsid w:val="003C4235"/>
    <w:rsid w:val="003C6490"/>
    <w:rsid w:val="003C7D70"/>
    <w:rsid w:val="003D0EFD"/>
    <w:rsid w:val="003D485F"/>
    <w:rsid w:val="003D6507"/>
    <w:rsid w:val="003D6F3C"/>
    <w:rsid w:val="003E0C10"/>
    <w:rsid w:val="003E0C39"/>
    <w:rsid w:val="003E0EEB"/>
    <w:rsid w:val="003E2AB4"/>
    <w:rsid w:val="003E2C97"/>
    <w:rsid w:val="003E4B4F"/>
    <w:rsid w:val="003E4DBB"/>
    <w:rsid w:val="003E5836"/>
    <w:rsid w:val="003E6711"/>
    <w:rsid w:val="003E70F4"/>
    <w:rsid w:val="003E75C1"/>
    <w:rsid w:val="003E7D57"/>
    <w:rsid w:val="003F1016"/>
    <w:rsid w:val="003F33E9"/>
    <w:rsid w:val="003F3FAB"/>
    <w:rsid w:val="003F41DC"/>
    <w:rsid w:val="003F53FA"/>
    <w:rsid w:val="003F5B9C"/>
    <w:rsid w:val="003F7665"/>
    <w:rsid w:val="003F7801"/>
    <w:rsid w:val="00401646"/>
    <w:rsid w:val="00402072"/>
    <w:rsid w:val="00402AA4"/>
    <w:rsid w:val="00402F5C"/>
    <w:rsid w:val="00403EC7"/>
    <w:rsid w:val="0040493D"/>
    <w:rsid w:val="00404A88"/>
    <w:rsid w:val="00406953"/>
    <w:rsid w:val="00406F83"/>
    <w:rsid w:val="00407300"/>
    <w:rsid w:val="00407578"/>
    <w:rsid w:val="00407630"/>
    <w:rsid w:val="004079F0"/>
    <w:rsid w:val="00412E5A"/>
    <w:rsid w:val="0041486A"/>
    <w:rsid w:val="00415C5E"/>
    <w:rsid w:val="004162A3"/>
    <w:rsid w:val="004169F6"/>
    <w:rsid w:val="004217B8"/>
    <w:rsid w:val="00421E3B"/>
    <w:rsid w:val="0042514E"/>
    <w:rsid w:val="00425D8A"/>
    <w:rsid w:val="004262C0"/>
    <w:rsid w:val="00430CCF"/>
    <w:rsid w:val="00431C2A"/>
    <w:rsid w:val="00431EE9"/>
    <w:rsid w:val="0043260F"/>
    <w:rsid w:val="00432CE8"/>
    <w:rsid w:val="0043481E"/>
    <w:rsid w:val="0043687A"/>
    <w:rsid w:val="004377F0"/>
    <w:rsid w:val="00437B82"/>
    <w:rsid w:val="00442531"/>
    <w:rsid w:val="00443429"/>
    <w:rsid w:val="0044352A"/>
    <w:rsid w:val="00443BE1"/>
    <w:rsid w:val="00445938"/>
    <w:rsid w:val="004465CE"/>
    <w:rsid w:val="00447D4E"/>
    <w:rsid w:val="00450279"/>
    <w:rsid w:val="004534B0"/>
    <w:rsid w:val="0045539E"/>
    <w:rsid w:val="00456B7F"/>
    <w:rsid w:val="00457DAF"/>
    <w:rsid w:val="004600BF"/>
    <w:rsid w:val="00460106"/>
    <w:rsid w:val="004612DB"/>
    <w:rsid w:val="004615F4"/>
    <w:rsid w:val="00461DDC"/>
    <w:rsid w:val="0046572B"/>
    <w:rsid w:val="00467051"/>
    <w:rsid w:val="0046720C"/>
    <w:rsid w:val="00470FDD"/>
    <w:rsid w:val="004721D0"/>
    <w:rsid w:val="00475772"/>
    <w:rsid w:val="00476B30"/>
    <w:rsid w:val="00477ECE"/>
    <w:rsid w:val="00481FEA"/>
    <w:rsid w:val="00482F16"/>
    <w:rsid w:val="00483BD8"/>
    <w:rsid w:val="00484048"/>
    <w:rsid w:val="00484AE9"/>
    <w:rsid w:val="00485C51"/>
    <w:rsid w:val="0048647A"/>
    <w:rsid w:val="00492564"/>
    <w:rsid w:val="00493457"/>
    <w:rsid w:val="00495057"/>
    <w:rsid w:val="00496733"/>
    <w:rsid w:val="00497A50"/>
    <w:rsid w:val="00497C61"/>
    <w:rsid w:val="004A33D2"/>
    <w:rsid w:val="004A3EB4"/>
    <w:rsid w:val="004A5ED8"/>
    <w:rsid w:val="004A6453"/>
    <w:rsid w:val="004B37D9"/>
    <w:rsid w:val="004B3D71"/>
    <w:rsid w:val="004B4FE0"/>
    <w:rsid w:val="004B5717"/>
    <w:rsid w:val="004B691A"/>
    <w:rsid w:val="004B6C0B"/>
    <w:rsid w:val="004C0A6C"/>
    <w:rsid w:val="004C0BA5"/>
    <w:rsid w:val="004C1CBD"/>
    <w:rsid w:val="004C3318"/>
    <w:rsid w:val="004C518E"/>
    <w:rsid w:val="004C5FCA"/>
    <w:rsid w:val="004C64C4"/>
    <w:rsid w:val="004C67B5"/>
    <w:rsid w:val="004C7C64"/>
    <w:rsid w:val="004D26B4"/>
    <w:rsid w:val="004D430D"/>
    <w:rsid w:val="004D7B73"/>
    <w:rsid w:val="004E02AF"/>
    <w:rsid w:val="004E2A8D"/>
    <w:rsid w:val="004E3725"/>
    <w:rsid w:val="004E3ADC"/>
    <w:rsid w:val="004E5FAF"/>
    <w:rsid w:val="004F05C2"/>
    <w:rsid w:val="004F1904"/>
    <w:rsid w:val="004F23B8"/>
    <w:rsid w:val="004F29F7"/>
    <w:rsid w:val="004F3BF0"/>
    <w:rsid w:val="004F3D7D"/>
    <w:rsid w:val="004F3F14"/>
    <w:rsid w:val="004F7935"/>
    <w:rsid w:val="005034CD"/>
    <w:rsid w:val="00503BA0"/>
    <w:rsid w:val="00503BC2"/>
    <w:rsid w:val="005043CA"/>
    <w:rsid w:val="00510BD0"/>
    <w:rsid w:val="005112FB"/>
    <w:rsid w:val="0051404D"/>
    <w:rsid w:val="005141A0"/>
    <w:rsid w:val="005249A9"/>
    <w:rsid w:val="005264CA"/>
    <w:rsid w:val="0052743F"/>
    <w:rsid w:val="00527A2E"/>
    <w:rsid w:val="00533466"/>
    <w:rsid w:val="0053361D"/>
    <w:rsid w:val="0053507C"/>
    <w:rsid w:val="00535767"/>
    <w:rsid w:val="005357C4"/>
    <w:rsid w:val="0053597E"/>
    <w:rsid w:val="00535985"/>
    <w:rsid w:val="00535BBA"/>
    <w:rsid w:val="0053678D"/>
    <w:rsid w:val="0053754C"/>
    <w:rsid w:val="00537C14"/>
    <w:rsid w:val="005409D4"/>
    <w:rsid w:val="00541DF8"/>
    <w:rsid w:val="005424E1"/>
    <w:rsid w:val="00542639"/>
    <w:rsid w:val="0054263F"/>
    <w:rsid w:val="00542C79"/>
    <w:rsid w:val="00542D35"/>
    <w:rsid w:val="00546A54"/>
    <w:rsid w:val="005503D4"/>
    <w:rsid w:val="00550597"/>
    <w:rsid w:val="00550845"/>
    <w:rsid w:val="00551723"/>
    <w:rsid w:val="00552391"/>
    <w:rsid w:val="005528E6"/>
    <w:rsid w:val="00552CE6"/>
    <w:rsid w:val="00553FA9"/>
    <w:rsid w:val="0055519C"/>
    <w:rsid w:val="0055568F"/>
    <w:rsid w:val="00555E26"/>
    <w:rsid w:val="005573EF"/>
    <w:rsid w:val="00557D70"/>
    <w:rsid w:val="005619DB"/>
    <w:rsid w:val="005622D9"/>
    <w:rsid w:val="005639CE"/>
    <w:rsid w:val="0056773C"/>
    <w:rsid w:val="00567966"/>
    <w:rsid w:val="00567C6C"/>
    <w:rsid w:val="0057003F"/>
    <w:rsid w:val="005723C9"/>
    <w:rsid w:val="00572FE7"/>
    <w:rsid w:val="00573636"/>
    <w:rsid w:val="00574B53"/>
    <w:rsid w:val="005764AF"/>
    <w:rsid w:val="00576D95"/>
    <w:rsid w:val="005776FB"/>
    <w:rsid w:val="005802F6"/>
    <w:rsid w:val="00580941"/>
    <w:rsid w:val="0058169E"/>
    <w:rsid w:val="00583E0C"/>
    <w:rsid w:val="00586ED2"/>
    <w:rsid w:val="00587873"/>
    <w:rsid w:val="0059091F"/>
    <w:rsid w:val="00590934"/>
    <w:rsid w:val="005916D2"/>
    <w:rsid w:val="00593A01"/>
    <w:rsid w:val="005A085F"/>
    <w:rsid w:val="005A0DE7"/>
    <w:rsid w:val="005A2A0B"/>
    <w:rsid w:val="005A37B8"/>
    <w:rsid w:val="005A6318"/>
    <w:rsid w:val="005A791D"/>
    <w:rsid w:val="005B09E9"/>
    <w:rsid w:val="005B0AB9"/>
    <w:rsid w:val="005B1EF0"/>
    <w:rsid w:val="005B2571"/>
    <w:rsid w:val="005B389C"/>
    <w:rsid w:val="005B39E4"/>
    <w:rsid w:val="005B4B02"/>
    <w:rsid w:val="005B616E"/>
    <w:rsid w:val="005B68F7"/>
    <w:rsid w:val="005C05DF"/>
    <w:rsid w:val="005C22A0"/>
    <w:rsid w:val="005C2487"/>
    <w:rsid w:val="005C29D1"/>
    <w:rsid w:val="005C2EA6"/>
    <w:rsid w:val="005C3316"/>
    <w:rsid w:val="005C471B"/>
    <w:rsid w:val="005C59B3"/>
    <w:rsid w:val="005C68D5"/>
    <w:rsid w:val="005C6B79"/>
    <w:rsid w:val="005D11E6"/>
    <w:rsid w:val="005D11F8"/>
    <w:rsid w:val="005D135A"/>
    <w:rsid w:val="005D7AF0"/>
    <w:rsid w:val="005E36DE"/>
    <w:rsid w:val="005E4932"/>
    <w:rsid w:val="005E67FA"/>
    <w:rsid w:val="005E792E"/>
    <w:rsid w:val="005E7C52"/>
    <w:rsid w:val="005F0E9B"/>
    <w:rsid w:val="005F1962"/>
    <w:rsid w:val="005F23B7"/>
    <w:rsid w:val="005F31F1"/>
    <w:rsid w:val="005F7133"/>
    <w:rsid w:val="006018DA"/>
    <w:rsid w:val="00601DF8"/>
    <w:rsid w:val="00606F10"/>
    <w:rsid w:val="006118F5"/>
    <w:rsid w:val="00612E87"/>
    <w:rsid w:val="0061370F"/>
    <w:rsid w:val="006146C0"/>
    <w:rsid w:val="00616DCC"/>
    <w:rsid w:val="00617046"/>
    <w:rsid w:val="00620F09"/>
    <w:rsid w:val="006239D1"/>
    <w:rsid w:val="00624E24"/>
    <w:rsid w:val="006258F9"/>
    <w:rsid w:val="00626D72"/>
    <w:rsid w:val="00627C45"/>
    <w:rsid w:val="00632D3E"/>
    <w:rsid w:val="006334FB"/>
    <w:rsid w:val="006339AB"/>
    <w:rsid w:val="0063514D"/>
    <w:rsid w:val="006354EA"/>
    <w:rsid w:val="0063620E"/>
    <w:rsid w:val="0063623C"/>
    <w:rsid w:val="006367AB"/>
    <w:rsid w:val="00643B2E"/>
    <w:rsid w:val="00643C48"/>
    <w:rsid w:val="006441EC"/>
    <w:rsid w:val="006460C6"/>
    <w:rsid w:val="00650862"/>
    <w:rsid w:val="00655DD8"/>
    <w:rsid w:val="00655F07"/>
    <w:rsid w:val="006576F6"/>
    <w:rsid w:val="00657E06"/>
    <w:rsid w:val="00660D74"/>
    <w:rsid w:val="0066308B"/>
    <w:rsid w:val="00663169"/>
    <w:rsid w:val="0066323E"/>
    <w:rsid w:val="0066353D"/>
    <w:rsid w:val="006654B0"/>
    <w:rsid w:val="006655C3"/>
    <w:rsid w:val="0066657C"/>
    <w:rsid w:val="00666732"/>
    <w:rsid w:val="0066684B"/>
    <w:rsid w:val="00666C2E"/>
    <w:rsid w:val="0067321A"/>
    <w:rsid w:val="00676037"/>
    <w:rsid w:val="00676F53"/>
    <w:rsid w:val="006811A5"/>
    <w:rsid w:val="00683C9B"/>
    <w:rsid w:val="00684031"/>
    <w:rsid w:val="00684E88"/>
    <w:rsid w:val="006930CB"/>
    <w:rsid w:val="006942AB"/>
    <w:rsid w:val="00695DE8"/>
    <w:rsid w:val="00697714"/>
    <w:rsid w:val="006A0ED6"/>
    <w:rsid w:val="006A2D43"/>
    <w:rsid w:val="006A51F2"/>
    <w:rsid w:val="006A6D1D"/>
    <w:rsid w:val="006B0103"/>
    <w:rsid w:val="006B2C74"/>
    <w:rsid w:val="006B3221"/>
    <w:rsid w:val="006B4AB1"/>
    <w:rsid w:val="006B68D0"/>
    <w:rsid w:val="006C0112"/>
    <w:rsid w:val="006C0FAA"/>
    <w:rsid w:val="006C13F9"/>
    <w:rsid w:val="006C1FAF"/>
    <w:rsid w:val="006C29B7"/>
    <w:rsid w:val="006C3F2F"/>
    <w:rsid w:val="006C44F0"/>
    <w:rsid w:val="006C54B1"/>
    <w:rsid w:val="006C5C97"/>
    <w:rsid w:val="006C5CDA"/>
    <w:rsid w:val="006C6FC9"/>
    <w:rsid w:val="006D44CE"/>
    <w:rsid w:val="006D46CA"/>
    <w:rsid w:val="006D6B7A"/>
    <w:rsid w:val="006E064B"/>
    <w:rsid w:val="006E06A9"/>
    <w:rsid w:val="006E3419"/>
    <w:rsid w:val="006E39D5"/>
    <w:rsid w:val="006E45F6"/>
    <w:rsid w:val="006F0D70"/>
    <w:rsid w:val="006F2378"/>
    <w:rsid w:val="006F402D"/>
    <w:rsid w:val="006F539B"/>
    <w:rsid w:val="00700024"/>
    <w:rsid w:val="0070005C"/>
    <w:rsid w:val="007015AD"/>
    <w:rsid w:val="007048CC"/>
    <w:rsid w:val="007065B2"/>
    <w:rsid w:val="007068FF"/>
    <w:rsid w:val="007101EB"/>
    <w:rsid w:val="00711851"/>
    <w:rsid w:val="00711B0C"/>
    <w:rsid w:val="00711B21"/>
    <w:rsid w:val="00711DBD"/>
    <w:rsid w:val="00712851"/>
    <w:rsid w:val="00713F8D"/>
    <w:rsid w:val="00715D81"/>
    <w:rsid w:val="00720585"/>
    <w:rsid w:val="00720ECB"/>
    <w:rsid w:val="00722810"/>
    <w:rsid w:val="007248E3"/>
    <w:rsid w:val="00725A2B"/>
    <w:rsid w:val="007272FC"/>
    <w:rsid w:val="007327A3"/>
    <w:rsid w:val="00732F49"/>
    <w:rsid w:val="00734561"/>
    <w:rsid w:val="00734EED"/>
    <w:rsid w:val="00734FFF"/>
    <w:rsid w:val="007371B1"/>
    <w:rsid w:val="00737A0F"/>
    <w:rsid w:val="007429F7"/>
    <w:rsid w:val="00742B3D"/>
    <w:rsid w:val="007438D6"/>
    <w:rsid w:val="00745259"/>
    <w:rsid w:val="007462E2"/>
    <w:rsid w:val="00746C5B"/>
    <w:rsid w:val="007502DE"/>
    <w:rsid w:val="00752CF5"/>
    <w:rsid w:val="0075331F"/>
    <w:rsid w:val="0075358D"/>
    <w:rsid w:val="007549A8"/>
    <w:rsid w:val="00754EF1"/>
    <w:rsid w:val="00756437"/>
    <w:rsid w:val="00757964"/>
    <w:rsid w:val="007618A1"/>
    <w:rsid w:val="00762311"/>
    <w:rsid w:val="00763BB7"/>
    <w:rsid w:val="00765D36"/>
    <w:rsid w:val="00765DB3"/>
    <w:rsid w:val="0076718D"/>
    <w:rsid w:val="00767F87"/>
    <w:rsid w:val="0077200B"/>
    <w:rsid w:val="007742F2"/>
    <w:rsid w:val="00774DA6"/>
    <w:rsid w:val="00775427"/>
    <w:rsid w:val="00775478"/>
    <w:rsid w:val="00780178"/>
    <w:rsid w:val="00781F47"/>
    <w:rsid w:val="00782A5D"/>
    <w:rsid w:val="00782C2C"/>
    <w:rsid w:val="00782E59"/>
    <w:rsid w:val="00783949"/>
    <w:rsid w:val="007841FE"/>
    <w:rsid w:val="00786D08"/>
    <w:rsid w:val="00787A66"/>
    <w:rsid w:val="0079002E"/>
    <w:rsid w:val="0079421F"/>
    <w:rsid w:val="00794B8F"/>
    <w:rsid w:val="007A1363"/>
    <w:rsid w:val="007A2669"/>
    <w:rsid w:val="007A28BA"/>
    <w:rsid w:val="007A2BE1"/>
    <w:rsid w:val="007A4211"/>
    <w:rsid w:val="007A54E2"/>
    <w:rsid w:val="007A6678"/>
    <w:rsid w:val="007A7776"/>
    <w:rsid w:val="007A7BBA"/>
    <w:rsid w:val="007B0549"/>
    <w:rsid w:val="007B13A3"/>
    <w:rsid w:val="007B1B7B"/>
    <w:rsid w:val="007B20D7"/>
    <w:rsid w:val="007B23A0"/>
    <w:rsid w:val="007B2731"/>
    <w:rsid w:val="007B3397"/>
    <w:rsid w:val="007B48CA"/>
    <w:rsid w:val="007B6841"/>
    <w:rsid w:val="007B6BBF"/>
    <w:rsid w:val="007B6EE5"/>
    <w:rsid w:val="007C01F2"/>
    <w:rsid w:val="007C0A2C"/>
    <w:rsid w:val="007C1DF6"/>
    <w:rsid w:val="007C2F75"/>
    <w:rsid w:val="007C3CEE"/>
    <w:rsid w:val="007C3E73"/>
    <w:rsid w:val="007C5803"/>
    <w:rsid w:val="007D00B4"/>
    <w:rsid w:val="007D02E0"/>
    <w:rsid w:val="007D2F60"/>
    <w:rsid w:val="007D34C3"/>
    <w:rsid w:val="007D5CF9"/>
    <w:rsid w:val="007D6BB0"/>
    <w:rsid w:val="007D7AB8"/>
    <w:rsid w:val="007E1D68"/>
    <w:rsid w:val="007E283A"/>
    <w:rsid w:val="007E2F44"/>
    <w:rsid w:val="007E430F"/>
    <w:rsid w:val="007E4323"/>
    <w:rsid w:val="007E70A2"/>
    <w:rsid w:val="007E719C"/>
    <w:rsid w:val="007F0425"/>
    <w:rsid w:val="007F0502"/>
    <w:rsid w:val="007F0F6C"/>
    <w:rsid w:val="007F1F59"/>
    <w:rsid w:val="007F3092"/>
    <w:rsid w:val="007F3A7F"/>
    <w:rsid w:val="007F5004"/>
    <w:rsid w:val="007F52B5"/>
    <w:rsid w:val="007F72D4"/>
    <w:rsid w:val="007F7965"/>
    <w:rsid w:val="007F7C55"/>
    <w:rsid w:val="00800A45"/>
    <w:rsid w:val="00801B81"/>
    <w:rsid w:val="00802377"/>
    <w:rsid w:val="00805453"/>
    <w:rsid w:val="00806B94"/>
    <w:rsid w:val="0081154F"/>
    <w:rsid w:val="00811992"/>
    <w:rsid w:val="00812175"/>
    <w:rsid w:val="008129F8"/>
    <w:rsid w:val="008137EE"/>
    <w:rsid w:val="008138DD"/>
    <w:rsid w:val="00813A7E"/>
    <w:rsid w:val="00814E70"/>
    <w:rsid w:val="00815063"/>
    <w:rsid w:val="00816E53"/>
    <w:rsid w:val="0081737C"/>
    <w:rsid w:val="0081791B"/>
    <w:rsid w:val="00820212"/>
    <w:rsid w:val="00821297"/>
    <w:rsid w:val="008241CA"/>
    <w:rsid w:val="00825F56"/>
    <w:rsid w:val="0082634F"/>
    <w:rsid w:val="0082646A"/>
    <w:rsid w:val="00827960"/>
    <w:rsid w:val="008311CA"/>
    <w:rsid w:val="00836593"/>
    <w:rsid w:val="00837B87"/>
    <w:rsid w:val="00837F5A"/>
    <w:rsid w:val="008418CA"/>
    <w:rsid w:val="00841D85"/>
    <w:rsid w:val="00842294"/>
    <w:rsid w:val="008425C5"/>
    <w:rsid w:val="008426A9"/>
    <w:rsid w:val="008446D1"/>
    <w:rsid w:val="008458F8"/>
    <w:rsid w:val="008473D7"/>
    <w:rsid w:val="00847570"/>
    <w:rsid w:val="00847883"/>
    <w:rsid w:val="00851E6B"/>
    <w:rsid w:val="0085223C"/>
    <w:rsid w:val="008538A4"/>
    <w:rsid w:val="00860267"/>
    <w:rsid w:val="00861FB6"/>
    <w:rsid w:val="00865579"/>
    <w:rsid w:val="008663FF"/>
    <w:rsid w:val="0086731D"/>
    <w:rsid w:val="00867E37"/>
    <w:rsid w:val="00870951"/>
    <w:rsid w:val="008720C0"/>
    <w:rsid w:val="00873CA2"/>
    <w:rsid w:val="008743EE"/>
    <w:rsid w:val="00875D12"/>
    <w:rsid w:val="008765CA"/>
    <w:rsid w:val="00880EEE"/>
    <w:rsid w:val="00881EA5"/>
    <w:rsid w:val="00883134"/>
    <w:rsid w:val="00884A5A"/>
    <w:rsid w:val="008853E9"/>
    <w:rsid w:val="0088556F"/>
    <w:rsid w:val="00886443"/>
    <w:rsid w:val="00886A7F"/>
    <w:rsid w:val="008938E2"/>
    <w:rsid w:val="0089595F"/>
    <w:rsid w:val="00896F33"/>
    <w:rsid w:val="00896F65"/>
    <w:rsid w:val="00897180"/>
    <w:rsid w:val="008A01C1"/>
    <w:rsid w:val="008A0863"/>
    <w:rsid w:val="008A11F1"/>
    <w:rsid w:val="008A2453"/>
    <w:rsid w:val="008A27B1"/>
    <w:rsid w:val="008A2FF2"/>
    <w:rsid w:val="008A79ED"/>
    <w:rsid w:val="008B1B3F"/>
    <w:rsid w:val="008B1EF9"/>
    <w:rsid w:val="008B23E3"/>
    <w:rsid w:val="008B2C03"/>
    <w:rsid w:val="008B4A27"/>
    <w:rsid w:val="008B4E25"/>
    <w:rsid w:val="008B5EFB"/>
    <w:rsid w:val="008B6FA3"/>
    <w:rsid w:val="008B76D7"/>
    <w:rsid w:val="008B78B0"/>
    <w:rsid w:val="008C24DF"/>
    <w:rsid w:val="008C35EC"/>
    <w:rsid w:val="008C5420"/>
    <w:rsid w:val="008C64D1"/>
    <w:rsid w:val="008C66FD"/>
    <w:rsid w:val="008C7D89"/>
    <w:rsid w:val="008D0B1A"/>
    <w:rsid w:val="008D1C65"/>
    <w:rsid w:val="008D258B"/>
    <w:rsid w:val="008D3030"/>
    <w:rsid w:val="008D3597"/>
    <w:rsid w:val="008D3629"/>
    <w:rsid w:val="008D3DB7"/>
    <w:rsid w:val="008D5A84"/>
    <w:rsid w:val="008D634B"/>
    <w:rsid w:val="008E232F"/>
    <w:rsid w:val="008E3D6B"/>
    <w:rsid w:val="008E46AE"/>
    <w:rsid w:val="008F06C6"/>
    <w:rsid w:val="008F147C"/>
    <w:rsid w:val="008F3594"/>
    <w:rsid w:val="008F3B83"/>
    <w:rsid w:val="008F3CE2"/>
    <w:rsid w:val="008F3D7C"/>
    <w:rsid w:val="008F4D21"/>
    <w:rsid w:val="008F4DAD"/>
    <w:rsid w:val="008F52F4"/>
    <w:rsid w:val="008F5C21"/>
    <w:rsid w:val="008F6DFF"/>
    <w:rsid w:val="00901D49"/>
    <w:rsid w:val="009042E2"/>
    <w:rsid w:val="00906198"/>
    <w:rsid w:val="00906BC9"/>
    <w:rsid w:val="00907DD2"/>
    <w:rsid w:val="0091286A"/>
    <w:rsid w:val="0091391A"/>
    <w:rsid w:val="00914A49"/>
    <w:rsid w:val="00915222"/>
    <w:rsid w:val="009153DC"/>
    <w:rsid w:val="009162D7"/>
    <w:rsid w:val="009177BA"/>
    <w:rsid w:val="00917D63"/>
    <w:rsid w:val="00922620"/>
    <w:rsid w:val="0092331E"/>
    <w:rsid w:val="0092388F"/>
    <w:rsid w:val="009246B2"/>
    <w:rsid w:val="00924F3E"/>
    <w:rsid w:val="009262BB"/>
    <w:rsid w:val="0093171E"/>
    <w:rsid w:val="0093234A"/>
    <w:rsid w:val="00932475"/>
    <w:rsid w:val="009336EE"/>
    <w:rsid w:val="00934293"/>
    <w:rsid w:val="00934D5D"/>
    <w:rsid w:val="00936979"/>
    <w:rsid w:val="00941A1B"/>
    <w:rsid w:val="009422C2"/>
    <w:rsid w:val="0094345F"/>
    <w:rsid w:val="009439DD"/>
    <w:rsid w:val="00944C7D"/>
    <w:rsid w:val="00950ECF"/>
    <w:rsid w:val="009526CA"/>
    <w:rsid w:val="009547EA"/>
    <w:rsid w:val="00954999"/>
    <w:rsid w:val="00954A86"/>
    <w:rsid w:val="00956227"/>
    <w:rsid w:val="00957242"/>
    <w:rsid w:val="009573ED"/>
    <w:rsid w:val="00957DA4"/>
    <w:rsid w:val="00964142"/>
    <w:rsid w:val="00964EC8"/>
    <w:rsid w:val="00970B3A"/>
    <w:rsid w:val="00971FB4"/>
    <w:rsid w:val="00974CE5"/>
    <w:rsid w:val="00975547"/>
    <w:rsid w:val="009755A6"/>
    <w:rsid w:val="00975B9C"/>
    <w:rsid w:val="00977FEE"/>
    <w:rsid w:val="009812C2"/>
    <w:rsid w:val="00982858"/>
    <w:rsid w:val="0098629D"/>
    <w:rsid w:val="00986897"/>
    <w:rsid w:val="00990219"/>
    <w:rsid w:val="00990369"/>
    <w:rsid w:val="00990F29"/>
    <w:rsid w:val="00996CF9"/>
    <w:rsid w:val="009A038C"/>
    <w:rsid w:val="009A17DB"/>
    <w:rsid w:val="009A35D5"/>
    <w:rsid w:val="009A410B"/>
    <w:rsid w:val="009A524D"/>
    <w:rsid w:val="009A6078"/>
    <w:rsid w:val="009A659A"/>
    <w:rsid w:val="009A7DB0"/>
    <w:rsid w:val="009B3DB4"/>
    <w:rsid w:val="009B50B8"/>
    <w:rsid w:val="009B51EB"/>
    <w:rsid w:val="009B5306"/>
    <w:rsid w:val="009B7273"/>
    <w:rsid w:val="009B76E3"/>
    <w:rsid w:val="009C0C26"/>
    <w:rsid w:val="009C2FE8"/>
    <w:rsid w:val="009C651F"/>
    <w:rsid w:val="009C7F90"/>
    <w:rsid w:val="009D0407"/>
    <w:rsid w:val="009D1689"/>
    <w:rsid w:val="009D18E1"/>
    <w:rsid w:val="009D19B3"/>
    <w:rsid w:val="009D61AE"/>
    <w:rsid w:val="009D7CE8"/>
    <w:rsid w:val="009D7DCD"/>
    <w:rsid w:val="009E0AB3"/>
    <w:rsid w:val="009E2203"/>
    <w:rsid w:val="009E2819"/>
    <w:rsid w:val="009E2E9E"/>
    <w:rsid w:val="009E4CD9"/>
    <w:rsid w:val="009F4307"/>
    <w:rsid w:val="009F67ED"/>
    <w:rsid w:val="00A005A0"/>
    <w:rsid w:val="00A057C4"/>
    <w:rsid w:val="00A05C4E"/>
    <w:rsid w:val="00A06309"/>
    <w:rsid w:val="00A07314"/>
    <w:rsid w:val="00A10279"/>
    <w:rsid w:val="00A106EF"/>
    <w:rsid w:val="00A11BFC"/>
    <w:rsid w:val="00A13752"/>
    <w:rsid w:val="00A21BAE"/>
    <w:rsid w:val="00A21DC0"/>
    <w:rsid w:val="00A222F9"/>
    <w:rsid w:val="00A2357B"/>
    <w:rsid w:val="00A253DD"/>
    <w:rsid w:val="00A278B8"/>
    <w:rsid w:val="00A27EEF"/>
    <w:rsid w:val="00A31B17"/>
    <w:rsid w:val="00A34670"/>
    <w:rsid w:val="00A355C7"/>
    <w:rsid w:val="00A36F1B"/>
    <w:rsid w:val="00A408D1"/>
    <w:rsid w:val="00A41A36"/>
    <w:rsid w:val="00A434A7"/>
    <w:rsid w:val="00A439A9"/>
    <w:rsid w:val="00A45CFA"/>
    <w:rsid w:val="00A502D3"/>
    <w:rsid w:val="00A50F08"/>
    <w:rsid w:val="00A51E5A"/>
    <w:rsid w:val="00A53A77"/>
    <w:rsid w:val="00A55F3F"/>
    <w:rsid w:val="00A56782"/>
    <w:rsid w:val="00A576E0"/>
    <w:rsid w:val="00A609BA"/>
    <w:rsid w:val="00A61271"/>
    <w:rsid w:val="00A62451"/>
    <w:rsid w:val="00A67450"/>
    <w:rsid w:val="00A679BE"/>
    <w:rsid w:val="00A67D9E"/>
    <w:rsid w:val="00A67F5B"/>
    <w:rsid w:val="00A71097"/>
    <w:rsid w:val="00A71F73"/>
    <w:rsid w:val="00A71FBF"/>
    <w:rsid w:val="00A74015"/>
    <w:rsid w:val="00A756A4"/>
    <w:rsid w:val="00A76555"/>
    <w:rsid w:val="00A82AC5"/>
    <w:rsid w:val="00A83736"/>
    <w:rsid w:val="00A843C3"/>
    <w:rsid w:val="00A85C29"/>
    <w:rsid w:val="00A86C89"/>
    <w:rsid w:val="00A871B4"/>
    <w:rsid w:val="00A87E53"/>
    <w:rsid w:val="00A91248"/>
    <w:rsid w:val="00A931C8"/>
    <w:rsid w:val="00A939F0"/>
    <w:rsid w:val="00A939FF"/>
    <w:rsid w:val="00A93CAB"/>
    <w:rsid w:val="00A945C5"/>
    <w:rsid w:val="00A95977"/>
    <w:rsid w:val="00A959D2"/>
    <w:rsid w:val="00A96C0C"/>
    <w:rsid w:val="00AA18D0"/>
    <w:rsid w:val="00AA3C00"/>
    <w:rsid w:val="00AA40AC"/>
    <w:rsid w:val="00AA462C"/>
    <w:rsid w:val="00AA4D1C"/>
    <w:rsid w:val="00AA56BA"/>
    <w:rsid w:val="00AA6040"/>
    <w:rsid w:val="00AB0AB0"/>
    <w:rsid w:val="00AB0EA5"/>
    <w:rsid w:val="00AB0F15"/>
    <w:rsid w:val="00AB104A"/>
    <w:rsid w:val="00AB5373"/>
    <w:rsid w:val="00AB5E75"/>
    <w:rsid w:val="00AB6E29"/>
    <w:rsid w:val="00AB79DE"/>
    <w:rsid w:val="00AC1A1B"/>
    <w:rsid w:val="00AC4B2C"/>
    <w:rsid w:val="00AC63A6"/>
    <w:rsid w:val="00AC69D5"/>
    <w:rsid w:val="00AC6D43"/>
    <w:rsid w:val="00AD1BFD"/>
    <w:rsid w:val="00AD2BC1"/>
    <w:rsid w:val="00AD3E11"/>
    <w:rsid w:val="00AD622C"/>
    <w:rsid w:val="00AE1588"/>
    <w:rsid w:val="00AE165D"/>
    <w:rsid w:val="00AE360A"/>
    <w:rsid w:val="00AE41E7"/>
    <w:rsid w:val="00AE60F6"/>
    <w:rsid w:val="00AE6E6F"/>
    <w:rsid w:val="00AE6EC1"/>
    <w:rsid w:val="00AE7265"/>
    <w:rsid w:val="00AE74F4"/>
    <w:rsid w:val="00AF045F"/>
    <w:rsid w:val="00AF239C"/>
    <w:rsid w:val="00AF2686"/>
    <w:rsid w:val="00AF2C1E"/>
    <w:rsid w:val="00AF30A7"/>
    <w:rsid w:val="00AF42AE"/>
    <w:rsid w:val="00AF536E"/>
    <w:rsid w:val="00AF7382"/>
    <w:rsid w:val="00AF7D2A"/>
    <w:rsid w:val="00B0126D"/>
    <w:rsid w:val="00B02BF6"/>
    <w:rsid w:val="00B03937"/>
    <w:rsid w:val="00B063F4"/>
    <w:rsid w:val="00B063FC"/>
    <w:rsid w:val="00B1117E"/>
    <w:rsid w:val="00B11FA4"/>
    <w:rsid w:val="00B12831"/>
    <w:rsid w:val="00B204BE"/>
    <w:rsid w:val="00B20913"/>
    <w:rsid w:val="00B24492"/>
    <w:rsid w:val="00B2507F"/>
    <w:rsid w:val="00B26347"/>
    <w:rsid w:val="00B26D10"/>
    <w:rsid w:val="00B2749C"/>
    <w:rsid w:val="00B31E07"/>
    <w:rsid w:val="00B340FE"/>
    <w:rsid w:val="00B35D31"/>
    <w:rsid w:val="00B365D2"/>
    <w:rsid w:val="00B37684"/>
    <w:rsid w:val="00B425A0"/>
    <w:rsid w:val="00B43B07"/>
    <w:rsid w:val="00B4496A"/>
    <w:rsid w:val="00B5060C"/>
    <w:rsid w:val="00B5088B"/>
    <w:rsid w:val="00B54351"/>
    <w:rsid w:val="00B6118C"/>
    <w:rsid w:val="00B62C2B"/>
    <w:rsid w:val="00B62EFB"/>
    <w:rsid w:val="00B65DD6"/>
    <w:rsid w:val="00B711C0"/>
    <w:rsid w:val="00B747B5"/>
    <w:rsid w:val="00B767D7"/>
    <w:rsid w:val="00B7734E"/>
    <w:rsid w:val="00B7760A"/>
    <w:rsid w:val="00B8071E"/>
    <w:rsid w:val="00B80862"/>
    <w:rsid w:val="00B81957"/>
    <w:rsid w:val="00B8284A"/>
    <w:rsid w:val="00B86600"/>
    <w:rsid w:val="00B8782A"/>
    <w:rsid w:val="00B90192"/>
    <w:rsid w:val="00B9218F"/>
    <w:rsid w:val="00B92368"/>
    <w:rsid w:val="00B941BC"/>
    <w:rsid w:val="00B95422"/>
    <w:rsid w:val="00B96330"/>
    <w:rsid w:val="00BA0FEF"/>
    <w:rsid w:val="00BA1AF0"/>
    <w:rsid w:val="00BA1B70"/>
    <w:rsid w:val="00BA7319"/>
    <w:rsid w:val="00BB050E"/>
    <w:rsid w:val="00BB190B"/>
    <w:rsid w:val="00BB4D1A"/>
    <w:rsid w:val="00BB50DB"/>
    <w:rsid w:val="00BB5E1F"/>
    <w:rsid w:val="00BB7220"/>
    <w:rsid w:val="00BB7B3B"/>
    <w:rsid w:val="00BC0198"/>
    <w:rsid w:val="00BC1543"/>
    <w:rsid w:val="00BC1594"/>
    <w:rsid w:val="00BC1E3A"/>
    <w:rsid w:val="00BC3B60"/>
    <w:rsid w:val="00BD0268"/>
    <w:rsid w:val="00BD0467"/>
    <w:rsid w:val="00BD537C"/>
    <w:rsid w:val="00BD6D28"/>
    <w:rsid w:val="00BE0521"/>
    <w:rsid w:val="00BE11F2"/>
    <w:rsid w:val="00BE1747"/>
    <w:rsid w:val="00BE1806"/>
    <w:rsid w:val="00BE23A1"/>
    <w:rsid w:val="00BE26D9"/>
    <w:rsid w:val="00BE3A4D"/>
    <w:rsid w:val="00BE44CF"/>
    <w:rsid w:val="00BE4EB1"/>
    <w:rsid w:val="00BE6189"/>
    <w:rsid w:val="00BE6539"/>
    <w:rsid w:val="00BE67EA"/>
    <w:rsid w:val="00BE6D3A"/>
    <w:rsid w:val="00BF02F0"/>
    <w:rsid w:val="00BF0F84"/>
    <w:rsid w:val="00BF1996"/>
    <w:rsid w:val="00BF20A2"/>
    <w:rsid w:val="00BF4D51"/>
    <w:rsid w:val="00BF57B2"/>
    <w:rsid w:val="00C034D3"/>
    <w:rsid w:val="00C0469F"/>
    <w:rsid w:val="00C05877"/>
    <w:rsid w:val="00C07441"/>
    <w:rsid w:val="00C07825"/>
    <w:rsid w:val="00C07D77"/>
    <w:rsid w:val="00C135B1"/>
    <w:rsid w:val="00C14307"/>
    <w:rsid w:val="00C14A59"/>
    <w:rsid w:val="00C1754B"/>
    <w:rsid w:val="00C200DF"/>
    <w:rsid w:val="00C208C9"/>
    <w:rsid w:val="00C21C24"/>
    <w:rsid w:val="00C24A50"/>
    <w:rsid w:val="00C27343"/>
    <w:rsid w:val="00C27F27"/>
    <w:rsid w:val="00C3176F"/>
    <w:rsid w:val="00C356B2"/>
    <w:rsid w:val="00C37F9C"/>
    <w:rsid w:val="00C400F7"/>
    <w:rsid w:val="00C40E66"/>
    <w:rsid w:val="00C41FB3"/>
    <w:rsid w:val="00C42E49"/>
    <w:rsid w:val="00C4370F"/>
    <w:rsid w:val="00C438CC"/>
    <w:rsid w:val="00C444FB"/>
    <w:rsid w:val="00C449BD"/>
    <w:rsid w:val="00C504E6"/>
    <w:rsid w:val="00C522C0"/>
    <w:rsid w:val="00C52BA4"/>
    <w:rsid w:val="00C53224"/>
    <w:rsid w:val="00C53921"/>
    <w:rsid w:val="00C54BFB"/>
    <w:rsid w:val="00C55D30"/>
    <w:rsid w:val="00C61AF3"/>
    <w:rsid w:val="00C6377A"/>
    <w:rsid w:val="00C6638F"/>
    <w:rsid w:val="00C66A79"/>
    <w:rsid w:val="00C67E7F"/>
    <w:rsid w:val="00C71542"/>
    <w:rsid w:val="00C71BC3"/>
    <w:rsid w:val="00C75A06"/>
    <w:rsid w:val="00C77091"/>
    <w:rsid w:val="00C8054B"/>
    <w:rsid w:val="00C80C55"/>
    <w:rsid w:val="00C80D5C"/>
    <w:rsid w:val="00C82E0B"/>
    <w:rsid w:val="00C83692"/>
    <w:rsid w:val="00C85203"/>
    <w:rsid w:val="00C85CB7"/>
    <w:rsid w:val="00C86BE7"/>
    <w:rsid w:val="00C9119C"/>
    <w:rsid w:val="00C914B4"/>
    <w:rsid w:val="00C91A87"/>
    <w:rsid w:val="00C92028"/>
    <w:rsid w:val="00C93652"/>
    <w:rsid w:val="00C93F56"/>
    <w:rsid w:val="00C96BD6"/>
    <w:rsid w:val="00CA1B52"/>
    <w:rsid w:val="00CA57D3"/>
    <w:rsid w:val="00CA5ECA"/>
    <w:rsid w:val="00CA639D"/>
    <w:rsid w:val="00CB08D4"/>
    <w:rsid w:val="00CB30FD"/>
    <w:rsid w:val="00CC02A3"/>
    <w:rsid w:val="00CC09D3"/>
    <w:rsid w:val="00CC1505"/>
    <w:rsid w:val="00CC1EF5"/>
    <w:rsid w:val="00CC33A0"/>
    <w:rsid w:val="00CC34AC"/>
    <w:rsid w:val="00CC5B91"/>
    <w:rsid w:val="00CC706F"/>
    <w:rsid w:val="00CD0DB1"/>
    <w:rsid w:val="00CD125B"/>
    <w:rsid w:val="00CD1B4D"/>
    <w:rsid w:val="00CD1CDA"/>
    <w:rsid w:val="00CD1E68"/>
    <w:rsid w:val="00CD25BB"/>
    <w:rsid w:val="00CD4855"/>
    <w:rsid w:val="00CD5F51"/>
    <w:rsid w:val="00CD7358"/>
    <w:rsid w:val="00CD7B12"/>
    <w:rsid w:val="00CE0A71"/>
    <w:rsid w:val="00CE1F2A"/>
    <w:rsid w:val="00CE229E"/>
    <w:rsid w:val="00CE3236"/>
    <w:rsid w:val="00CF04E8"/>
    <w:rsid w:val="00CF09B2"/>
    <w:rsid w:val="00CF1558"/>
    <w:rsid w:val="00CF2D44"/>
    <w:rsid w:val="00CF6EC6"/>
    <w:rsid w:val="00D009A9"/>
    <w:rsid w:val="00D0167A"/>
    <w:rsid w:val="00D01F82"/>
    <w:rsid w:val="00D03300"/>
    <w:rsid w:val="00D034DD"/>
    <w:rsid w:val="00D0451A"/>
    <w:rsid w:val="00D0567C"/>
    <w:rsid w:val="00D06AB6"/>
    <w:rsid w:val="00D0713F"/>
    <w:rsid w:val="00D07533"/>
    <w:rsid w:val="00D07750"/>
    <w:rsid w:val="00D156D7"/>
    <w:rsid w:val="00D1634B"/>
    <w:rsid w:val="00D177C1"/>
    <w:rsid w:val="00D22522"/>
    <w:rsid w:val="00D23C05"/>
    <w:rsid w:val="00D24084"/>
    <w:rsid w:val="00D246F2"/>
    <w:rsid w:val="00D2793C"/>
    <w:rsid w:val="00D302AE"/>
    <w:rsid w:val="00D3076A"/>
    <w:rsid w:val="00D30A60"/>
    <w:rsid w:val="00D30D7F"/>
    <w:rsid w:val="00D34758"/>
    <w:rsid w:val="00D34E42"/>
    <w:rsid w:val="00D359D3"/>
    <w:rsid w:val="00D4052D"/>
    <w:rsid w:val="00D420EF"/>
    <w:rsid w:val="00D422DE"/>
    <w:rsid w:val="00D440C3"/>
    <w:rsid w:val="00D4490B"/>
    <w:rsid w:val="00D50CCA"/>
    <w:rsid w:val="00D525EF"/>
    <w:rsid w:val="00D54091"/>
    <w:rsid w:val="00D56454"/>
    <w:rsid w:val="00D56FAA"/>
    <w:rsid w:val="00D57FE2"/>
    <w:rsid w:val="00D604F9"/>
    <w:rsid w:val="00D625AE"/>
    <w:rsid w:val="00D643BF"/>
    <w:rsid w:val="00D64B6D"/>
    <w:rsid w:val="00D65E60"/>
    <w:rsid w:val="00D65E98"/>
    <w:rsid w:val="00D66B7E"/>
    <w:rsid w:val="00D73899"/>
    <w:rsid w:val="00D7392D"/>
    <w:rsid w:val="00D739BB"/>
    <w:rsid w:val="00D75BC9"/>
    <w:rsid w:val="00D7777A"/>
    <w:rsid w:val="00D80CA6"/>
    <w:rsid w:val="00D847C4"/>
    <w:rsid w:val="00D86A11"/>
    <w:rsid w:val="00D86E28"/>
    <w:rsid w:val="00D87439"/>
    <w:rsid w:val="00D87643"/>
    <w:rsid w:val="00D91620"/>
    <w:rsid w:val="00D921EB"/>
    <w:rsid w:val="00D95184"/>
    <w:rsid w:val="00D97371"/>
    <w:rsid w:val="00D97ACC"/>
    <w:rsid w:val="00DA0A09"/>
    <w:rsid w:val="00DA2504"/>
    <w:rsid w:val="00DA4995"/>
    <w:rsid w:val="00DA4D0F"/>
    <w:rsid w:val="00DA6F9A"/>
    <w:rsid w:val="00DB100A"/>
    <w:rsid w:val="00DB1CEC"/>
    <w:rsid w:val="00DB28B8"/>
    <w:rsid w:val="00DB2BAC"/>
    <w:rsid w:val="00DB318E"/>
    <w:rsid w:val="00DB41E3"/>
    <w:rsid w:val="00DC33AA"/>
    <w:rsid w:val="00DC6E11"/>
    <w:rsid w:val="00DD3411"/>
    <w:rsid w:val="00DD3A7F"/>
    <w:rsid w:val="00DD706E"/>
    <w:rsid w:val="00DE1899"/>
    <w:rsid w:val="00DE3233"/>
    <w:rsid w:val="00DE451C"/>
    <w:rsid w:val="00DE4731"/>
    <w:rsid w:val="00DE4AB6"/>
    <w:rsid w:val="00DE4E6E"/>
    <w:rsid w:val="00DE6410"/>
    <w:rsid w:val="00DE6A8C"/>
    <w:rsid w:val="00DF06F9"/>
    <w:rsid w:val="00DF09B8"/>
    <w:rsid w:val="00DF2167"/>
    <w:rsid w:val="00DF2180"/>
    <w:rsid w:val="00DF3F7F"/>
    <w:rsid w:val="00DF48D2"/>
    <w:rsid w:val="00DF545D"/>
    <w:rsid w:val="00DF6DA6"/>
    <w:rsid w:val="00E005DA"/>
    <w:rsid w:val="00E03185"/>
    <w:rsid w:val="00E03889"/>
    <w:rsid w:val="00E040AC"/>
    <w:rsid w:val="00E05A81"/>
    <w:rsid w:val="00E05BAF"/>
    <w:rsid w:val="00E072BD"/>
    <w:rsid w:val="00E07BDA"/>
    <w:rsid w:val="00E07D73"/>
    <w:rsid w:val="00E07DF0"/>
    <w:rsid w:val="00E101F3"/>
    <w:rsid w:val="00E10D4D"/>
    <w:rsid w:val="00E1125C"/>
    <w:rsid w:val="00E121CC"/>
    <w:rsid w:val="00E12610"/>
    <w:rsid w:val="00E16AF6"/>
    <w:rsid w:val="00E20889"/>
    <w:rsid w:val="00E20DB6"/>
    <w:rsid w:val="00E21435"/>
    <w:rsid w:val="00E22683"/>
    <w:rsid w:val="00E22E8C"/>
    <w:rsid w:val="00E23483"/>
    <w:rsid w:val="00E26BF5"/>
    <w:rsid w:val="00E30863"/>
    <w:rsid w:val="00E3191A"/>
    <w:rsid w:val="00E324D5"/>
    <w:rsid w:val="00E343C2"/>
    <w:rsid w:val="00E34D01"/>
    <w:rsid w:val="00E3704C"/>
    <w:rsid w:val="00E41132"/>
    <w:rsid w:val="00E41E76"/>
    <w:rsid w:val="00E4261C"/>
    <w:rsid w:val="00E43713"/>
    <w:rsid w:val="00E43FAC"/>
    <w:rsid w:val="00E475B7"/>
    <w:rsid w:val="00E51C25"/>
    <w:rsid w:val="00E5420E"/>
    <w:rsid w:val="00E55582"/>
    <w:rsid w:val="00E55A9D"/>
    <w:rsid w:val="00E566AA"/>
    <w:rsid w:val="00E62551"/>
    <w:rsid w:val="00E65E05"/>
    <w:rsid w:val="00E676E1"/>
    <w:rsid w:val="00E751CD"/>
    <w:rsid w:val="00E75813"/>
    <w:rsid w:val="00E802CC"/>
    <w:rsid w:val="00E80CF8"/>
    <w:rsid w:val="00E846FE"/>
    <w:rsid w:val="00E8537B"/>
    <w:rsid w:val="00E903E0"/>
    <w:rsid w:val="00E91660"/>
    <w:rsid w:val="00E9285C"/>
    <w:rsid w:val="00E94372"/>
    <w:rsid w:val="00E94BC6"/>
    <w:rsid w:val="00E9578B"/>
    <w:rsid w:val="00E97806"/>
    <w:rsid w:val="00EA15F6"/>
    <w:rsid w:val="00EA29FF"/>
    <w:rsid w:val="00EA41F2"/>
    <w:rsid w:val="00EA43F8"/>
    <w:rsid w:val="00EA5EA0"/>
    <w:rsid w:val="00EA6BD2"/>
    <w:rsid w:val="00EA710C"/>
    <w:rsid w:val="00EA72DD"/>
    <w:rsid w:val="00EB3358"/>
    <w:rsid w:val="00EB3606"/>
    <w:rsid w:val="00EB3752"/>
    <w:rsid w:val="00EB3E6E"/>
    <w:rsid w:val="00EB505F"/>
    <w:rsid w:val="00EC0793"/>
    <w:rsid w:val="00EC1133"/>
    <w:rsid w:val="00EC2B25"/>
    <w:rsid w:val="00EC55A7"/>
    <w:rsid w:val="00EC5D1E"/>
    <w:rsid w:val="00EC6E0F"/>
    <w:rsid w:val="00EC741A"/>
    <w:rsid w:val="00ED0708"/>
    <w:rsid w:val="00ED1392"/>
    <w:rsid w:val="00ED4000"/>
    <w:rsid w:val="00ED43D1"/>
    <w:rsid w:val="00ED4C5E"/>
    <w:rsid w:val="00ED5087"/>
    <w:rsid w:val="00ED566E"/>
    <w:rsid w:val="00EE0782"/>
    <w:rsid w:val="00EE295C"/>
    <w:rsid w:val="00EE33AE"/>
    <w:rsid w:val="00EE3CAA"/>
    <w:rsid w:val="00EE46F4"/>
    <w:rsid w:val="00EE484C"/>
    <w:rsid w:val="00EE6365"/>
    <w:rsid w:val="00EE7723"/>
    <w:rsid w:val="00EF1D69"/>
    <w:rsid w:val="00EF292B"/>
    <w:rsid w:val="00EF34CA"/>
    <w:rsid w:val="00EF3E4A"/>
    <w:rsid w:val="00EF4008"/>
    <w:rsid w:val="00EF4F7B"/>
    <w:rsid w:val="00EF609A"/>
    <w:rsid w:val="00EF6C54"/>
    <w:rsid w:val="00EF6CFD"/>
    <w:rsid w:val="00EF73D6"/>
    <w:rsid w:val="00EF750D"/>
    <w:rsid w:val="00F0053F"/>
    <w:rsid w:val="00F0057F"/>
    <w:rsid w:val="00F026DF"/>
    <w:rsid w:val="00F02E26"/>
    <w:rsid w:val="00F0398E"/>
    <w:rsid w:val="00F04885"/>
    <w:rsid w:val="00F04A90"/>
    <w:rsid w:val="00F05EF1"/>
    <w:rsid w:val="00F07B1F"/>
    <w:rsid w:val="00F10CAD"/>
    <w:rsid w:val="00F12AB4"/>
    <w:rsid w:val="00F1592D"/>
    <w:rsid w:val="00F2010A"/>
    <w:rsid w:val="00F20968"/>
    <w:rsid w:val="00F20B7A"/>
    <w:rsid w:val="00F21C33"/>
    <w:rsid w:val="00F21C96"/>
    <w:rsid w:val="00F24C2A"/>
    <w:rsid w:val="00F25283"/>
    <w:rsid w:val="00F30704"/>
    <w:rsid w:val="00F313C9"/>
    <w:rsid w:val="00F31E5E"/>
    <w:rsid w:val="00F32077"/>
    <w:rsid w:val="00F35159"/>
    <w:rsid w:val="00F370BE"/>
    <w:rsid w:val="00F401FF"/>
    <w:rsid w:val="00F4217A"/>
    <w:rsid w:val="00F42230"/>
    <w:rsid w:val="00F42C6F"/>
    <w:rsid w:val="00F43ADE"/>
    <w:rsid w:val="00F45DE7"/>
    <w:rsid w:val="00F45F35"/>
    <w:rsid w:val="00F47A01"/>
    <w:rsid w:val="00F47FCF"/>
    <w:rsid w:val="00F51EAC"/>
    <w:rsid w:val="00F526C8"/>
    <w:rsid w:val="00F53B0A"/>
    <w:rsid w:val="00F548E7"/>
    <w:rsid w:val="00F60141"/>
    <w:rsid w:val="00F61C34"/>
    <w:rsid w:val="00F62652"/>
    <w:rsid w:val="00F642E3"/>
    <w:rsid w:val="00F65ACC"/>
    <w:rsid w:val="00F67315"/>
    <w:rsid w:val="00F6757B"/>
    <w:rsid w:val="00F67594"/>
    <w:rsid w:val="00F71C02"/>
    <w:rsid w:val="00F73A68"/>
    <w:rsid w:val="00F75308"/>
    <w:rsid w:val="00F75D2B"/>
    <w:rsid w:val="00F75F97"/>
    <w:rsid w:val="00F821B4"/>
    <w:rsid w:val="00F8374D"/>
    <w:rsid w:val="00F85CAC"/>
    <w:rsid w:val="00F86211"/>
    <w:rsid w:val="00F91BB5"/>
    <w:rsid w:val="00F91EB7"/>
    <w:rsid w:val="00F929E2"/>
    <w:rsid w:val="00F9343B"/>
    <w:rsid w:val="00F93828"/>
    <w:rsid w:val="00F93981"/>
    <w:rsid w:val="00F96080"/>
    <w:rsid w:val="00F97F0C"/>
    <w:rsid w:val="00FA1156"/>
    <w:rsid w:val="00FA293A"/>
    <w:rsid w:val="00FA2CF4"/>
    <w:rsid w:val="00FA3410"/>
    <w:rsid w:val="00FA4A3F"/>
    <w:rsid w:val="00FB01DE"/>
    <w:rsid w:val="00FB18AC"/>
    <w:rsid w:val="00FC06F4"/>
    <w:rsid w:val="00FC1ABE"/>
    <w:rsid w:val="00FC264A"/>
    <w:rsid w:val="00FC2D95"/>
    <w:rsid w:val="00FC60CA"/>
    <w:rsid w:val="00FD073A"/>
    <w:rsid w:val="00FD08AD"/>
    <w:rsid w:val="00FD2311"/>
    <w:rsid w:val="00FD3680"/>
    <w:rsid w:val="00FD7C17"/>
    <w:rsid w:val="00FE0CDC"/>
    <w:rsid w:val="00FE0FB4"/>
    <w:rsid w:val="00FE1E4D"/>
    <w:rsid w:val="00FE230A"/>
    <w:rsid w:val="00FE2A62"/>
    <w:rsid w:val="00FE37F0"/>
    <w:rsid w:val="00FE4EE3"/>
    <w:rsid w:val="00FE5FDA"/>
    <w:rsid w:val="00FE6E85"/>
    <w:rsid w:val="00FE6E92"/>
    <w:rsid w:val="00FF2EC1"/>
    <w:rsid w:val="00FF50F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493E31"/>
  <w15:docId w15:val="{82EE713B-0728-4F54-80EE-D88EF4F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ind w:left="1389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28"/>
    <w:pPr>
      <w:ind w:left="0" w:firstLine="0"/>
    </w:pPr>
    <w:rPr>
      <w:rFonts w:eastAsia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7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D87643"/>
    <w:pPr>
      <w:widowControl w:val="0"/>
      <w:tabs>
        <w:tab w:val="right" w:leader="dot" w:pos="10194"/>
      </w:tabs>
      <w:autoSpaceDE w:val="0"/>
      <w:spacing w:before="120" w:after="120"/>
    </w:pPr>
    <w:rPr>
      <w:bCs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7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D87643"/>
    <w:pPr>
      <w:outlineLvl w:val="9"/>
    </w:pPr>
    <w:rPr>
      <w:rFonts w:ascii="Times New Roman" w:hAnsi="Times New Roman"/>
      <w:color w:val="auto"/>
    </w:rPr>
  </w:style>
  <w:style w:type="paragraph" w:styleId="a4">
    <w:name w:val="List Paragraph"/>
    <w:basedOn w:val="a"/>
    <w:uiPriority w:val="34"/>
    <w:qFormat/>
    <w:rsid w:val="00C9202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C920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92028"/>
    <w:rPr>
      <w:rFonts w:eastAsiaTheme="minorHAnsi" w:cstheme="minorBid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43CA"/>
    <w:rPr>
      <w:rFonts w:eastAsiaTheme="minorHAnsi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5043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3CA"/>
    <w:rPr>
      <w:rFonts w:eastAsiaTheme="minorHAnsi" w:cstheme="minorBidi"/>
      <w:sz w:val="24"/>
      <w:szCs w:val="22"/>
    </w:rPr>
  </w:style>
  <w:style w:type="table" w:styleId="ab">
    <w:name w:val="Table Grid"/>
    <w:basedOn w:val="a1"/>
    <w:uiPriority w:val="59"/>
    <w:rsid w:val="005043CA"/>
    <w:pPr>
      <w:ind w:left="0" w:firstLine="0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43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3C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Афанасьева</dc:creator>
  <cp:lastModifiedBy>CSIPS21</cp:lastModifiedBy>
  <cp:revision>2</cp:revision>
  <dcterms:created xsi:type="dcterms:W3CDTF">2024-12-16T15:50:00Z</dcterms:created>
  <dcterms:modified xsi:type="dcterms:W3CDTF">2024-12-16T15:50:00Z</dcterms:modified>
</cp:coreProperties>
</file>