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0BFD6E52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103E63">
              <w:rPr>
                <w:rFonts w:asciiTheme="minorHAnsi" w:hAnsiTheme="minorHAnsi"/>
                <w:color w:val="000000" w:themeColor="text1"/>
              </w:rPr>
              <w:t>1</w:t>
            </w:r>
            <w:r w:rsidR="00AF48E7">
              <w:rPr>
                <w:rFonts w:asciiTheme="minorHAnsi" w:hAnsiTheme="minorHAnsi"/>
                <w:color w:val="000000" w:themeColor="text1"/>
              </w:rPr>
              <w:t>80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D1659FF" w:rsidR="00F662BF" w:rsidRPr="00195DA7" w:rsidRDefault="00AF48E7" w:rsidP="00AF48E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103E63">
              <w:rPr>
                <w:rFonts w:asciiTheme="minorHAnsi" w:hAnsiTheme="minorHAnsi"/>
                <w:color w:val="000000" w:themeColor="text1"/>
              </w:rPr>
              <w:t>0</w:t>
            </w:r>
            <w:r w:rsidR="00C51B62">
              <w:rPr>
                <w:rFonts w:asciiTheme="minorHAnsi" w:hAnsiTheme="minorHAnsi"/>
                <w:color w:val="000000" w:themeColor="text1"/>
              </w:rPr>
              <w:t>3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103E63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1207200F" w:rsidR="00F662BF" w:rsidRPr="00195DA7" w:rsidRDefault="00AF48E7" w:rsidP="00C51B62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103E63">
              <w:rPr>
                <w:rFonts w:asciiTheme="minorHAnsi" w:hAnsiTheme="minorHAnsi"/>
                <w:color w:val="000000" w:themeColor="text1"/>
              </w:rPr>
              <w:t>0</w:t>
            </w:r>
            <w:r w:rsidR="00C51B62">
              <w:rPr>
                <w:rFonts w:asciiTheme="minorHAnsi" w:hAnsiTheme="minorHAnsi"/>
                <w:color w:val="000000" w:themeColor="text1"/>
              </w:rPr>
              <w:t>3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103E63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A20CB8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74D6E8FC" w:rsidR="00F662BF" w:rsidRPr="00195DA7" w:rsidRDefault="00AF48E7" w:rsidP="00A20CB8">
            <w:pPr>
              <w:jc w:val="both"/>
              <w:rPr>
                <w:rFonts w:cs="Times New Roman"/>
                <w:color w:val="auto"/>
              </w:rPr>
            </w:pPr>
            <w:r w:rsidRPr="00AF48E7">
              <w:rPr>
                <w:rFonts w:cs="Times New Roman"/>
                <w:color w:val="auto"/>
              </w:rPr>
              <w:t>Общество с ограниченной ответственностью «Производственная компания «</w:t>
            </w:r>
            <w:proofErr w:type="spellStart"/>
            <w:r w:rsidRPr="00AF48E7">
              <w:rPr>
                <w:rFonts w:cs="Times New Roman"/>
                <w:color w:val="auto"/>
              </w:rPr>
              <w:t>Инкомстрой</w:t>
            </w:r>
            <w:proofErr w:type="spellEnd"/>
            <w:r w:rsidRPr="00AF48E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10F0310E" w:rsidR="00F662BF" w:rsidRPr="00195DA7" w:rsidRDefault="00AF48E7" w:rsidP="00BC33BD">
            <w:pPr>
              <w:rPr>
                <w:rFonts w:cs="Times New Roman"/>
                <w:color w:val="auto"/>
              </w:rPr>
            </w:pPr>
            <w:r w:rsidRPr="00AF48E7">
              <w:rPr>
                <w:rFonts w:cs="Times New Roman"/>
                <w:color w:val="auto"/>
              </w:rPr>
              <w:t>ООО «Производственная компания «</w:t>
            </w:r>
            <w:proofErr w:type="spellStart"/>
            <w:r w:rsidRPr="00AF48E7">
              <w:rPr>
                <w:rFonts w:cs="Times New Roman"/>
                <w:color w:val="auto"/>
              </w:rPr>
              <w:t>Инкомстрой</w:t>
            </w:r>
            <w:proofErr w:type="spellEnd"/>
            <w:r w:rsidRPr="00AF48E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60C0E5FF" w:rsidR="00F662BF" w:rsidRPr="00195DA7" w:rsidRDefault="00AF48E7" w:rsidP="00AF48E7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Кузнецов</w:t>
            </w:r>
            <w:r w:rsidRPr="00AF48E7">
              <w:rPr>
                <w:bCs/>
              </w:rPr>
              <w:t xml:space="preserve"> Серге</w:t>
            </w:r>
            <w:r>
              <w:rPr>
                <w:bCs/>
              </w:rPr>
              <w:t>й</w:t>
            </w:r>
            <w:r w:rsidRPr="00AF48E7">
              <w:rPr>
                <w:bCs/>
              </w:rPr>
              <w:t xml:space="preserve"> Владимирович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5510247B" w:rsidR="00F662BF" w:rsidRPr="00195DA7" w:rsidRDefault="00AF48E7" w:rsidP="00F662BF">
            <w:pPr>
              <w:rPr>
                <w:rFonts w:cs="Times New Roman"/>
                <w:color w:val="auto"/>
              </w:rPr>
            </w:pPr>
            <w:r w:rsidRPr="00AF48E7">
              <w:rPr>
                <w:rFonts w:cs="Times New Roman"/>
                <w:color w:val="auto"/>
              </w:rPr>
              <w:t xml:space="preserve">420107, Республика Татарстан, г. Казань, ул. Тихомирова, </w:t>
            </w:r>
            <w:r w:rsidR="00A20CB8">
              <w:rPr>
                <w:rFonts w:cs="Times New Roman"/>
                <w:color w:val="auto"/>
              </w:rPr>
              <w:br/>
            </w:r>
            <w:r w:rsidRPr="00AF48E7">
              <w:rPr>
                <w:rFonts w:cs="Times New Roman"/>
                <w:color w:val="auto"/>
              </w:rPr>
              <w:t>д. 19, цокольный этаж 1, помещение 21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7B821F63" w:rsidR="00F662BF" w:rsidRPr="00195DA7" w:rsidRDefault="004D4CD1" w:rsidP="00AF48E7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</w:t>
            </w:r>
            <w:r w:rsidR="00AF48E7">
              <w:rPr>
                <w:bCs/>
              </w:rPr>
              <w:t>7 (843</w:t>
            </w:r>
            <w:r w:rsidR="00BC33BD" w:rsidRPr="00BC33BD">
              <w:rPr>
                <w:bCs/>
              </w:rPr>
              <w:t xml:space="preserve">) </w:t>
            </w:r>
            <w:r w:rsidR="00AF48E7">
              <w:rPr>
                <w:bCs/>
              </w:rPr>
              <w:t>500-58-29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2669019C" w:rsidR="00F662BF" w:rsidRPr="002E20DC" w:rsidRDefault="00AF48E7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Buh23</w:t>
            </w:r>
            <w:r w:rsidR="00C51B62">
              <w:rPr>
                <w:rStyle w:val="a6"/>
                <w:bCs/>
                <w:lang w:val="en-US"/>
              </w:rPr>
              <w:t>@yandex</w:t>
            </w:r>
            <w:r w:rsidR="00BC33BD" w:rsidRPr="00BC33BD">
              <w:rPr>
                <w:rStyle w:val="a6"/>
                <w:bCs/>
              </w:rPr>
              <w:t>.</w:t>
            </w:r>
            <w:proofErr w:type="spellStart"/>
            <w:r w:rsidR="00BC33BD" w:rsidRPr="00BC33BD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AF48E7">
        <w:trPr>
          <w:trHeight w:hRule="exact" w:val="844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9383480" w:rsidR="00F662BF" w:rsidRPr="00195DA7" w:rsidRDefault="00C51B62" w:rsidP="00A20CB8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</w:t>
            </w:r>
            <w:r w:rsidR="002E20DC">
              <w:rPr>
                <w:rFonts w:cs="Times New Roman"/>
                <w:color w:val="auto"/>
              </w:rPr>
              <w:t>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AF48E7" w:rsidRPr="00AF48E7">
              <w:rPr>
                <w:rFonts w:cs="Times New Roman"/>
                <w:color w:val="auto"/>
              </w:rPr>
              <w:t>Производственная компания «</w:t>
            </w:r>
            <w:proofErr w:type="spellStart"/>
            <w:r w:rsidR="00AF48E7" w:rsidRPr="00AF48E7">
              <w:rPr>
                <w:rFonts w:cs="Times New Roman"/>
                <w:color w:val="auto"/>
              </w:rPr>
              <w:t>Инкомстрой</w:t>
            </w:r>
            <w:proofErr w:type="spellEnd"/>
            <w:r w:rsidR="002E20DC"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599ABC9D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69865CAB" w:rsidR="00F662BF" w:rsidRPr="00195DA7" w:rsidRDefault="002E20DC" w:rsidP="00511465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AF48E7" w:rsidRPr="00AF48E7">
              <w:rPr>
                <w:rFonts w:cs="Times New Roman"/>
                <w:color w:val="auto"/>
              </w:rPr>
              <w:t>Производственная компания «</w:t>
            </w:r>
            <w:proofErr w:type="spellStart"/>
            <w:r w:rsidR="00AF48E7" w:rsidRPr="00AF48E7">
              <w:rPr>
                <w:rFonts w:cs="Times New Roman"/>
                <w:color w:val="auto"/>
              </w:rPr>
              <w:t>Инкомстрой</w:t>
            </w:r>
            <w:proofErr w:type="spellEnd"/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5F7A1B5C" w:rsidR="00F662BF" w:rsidRPr="00195DA7" w:rsidRDefault="00AF48E7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</w:rPr>
              <w:t>Сахибгареева</w:t>
            </w:r>
            <w:proofErr w:type="spellEnd"/>
            <w:r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auto"/>
              </w:rPr>
              <w:t>Рамзалия</w:t>
            </w:r>
            <w:proofErr w:type="spellEnd"/>
            <w:r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auto"/>
              </w:rPr>
              <w:t>Ринатовна</w:t>
            </w:r>
            <w:proofErr w:type="spellEnd"/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035D3FE8" w:rsidR="00F662BF" w:rsidRPr="00195DA7" w:rsidRDefault="00AF48E7" w:rsidP="00511465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AF48E7">
              <w:rPr>
                <w:rFonts w:cs="Times New Roman"/>
                <w:color w:val="auto"/>
              </w:rPr>
              <w:t>420108, Республика Татарстан, г. Казань, ул. Магистральная, д. 24, помещения № 5, № 6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098DFCB0" w:rsidR="00F662BF" w:rsidRPr="00195DA7" w:rsidRDefault="00C51B62" w:rsidP="002E20DC">
            <w:pPr>
              <w:rPr>
                <w:rFonts w:cs="Times New Roman"/>
                <w:color w:val="auto"/>
              </w:rPr>
            </w:pPr>
            <w:r w:rsidRPr="00C51B62">
              <w:rPr>
                <w:bCs/>
              </w:rPr>
              <w:t xml:space="preserve">+7 </w:t>
            </w:r>
            <w:r w:rsidR="009B2BFC" w:rsidRPr="009B2BFC">
              <w:rPr>
                <w:bCs/>
              </w:rPr>
              <w:t>(843) 500-58-29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475C0DC6" w:rsidR="00F662BF" w:rsidRPr="00195DA7" w:rsidRDefault="009B2BFC" w:rsidP="00C51B62">
            <w:pPr>
              <w:rPr>
                <w:rFonts w:cs="Times New Roman"/>
                <w:color w:val="auto"/>
              </w:rPr>
            </w:pPr>
            <w:r>
              <w:rPr>
                <w:rStyle w:val="a6"/>
                <w:bCs/>
                <w:lang w:val="en-US"/>
              </w:rPr>
              <w:t>Labbsu22</w:t>
            </w:r>
            <w:r w:rsidR="00511465" w:rsidRPr="00BC33BD">
              <w:rPr>
                <w:rStyle w:val="a6"/>
                <w:bCs/>
              </w:rPr>
              <w:t>@</w:t>
            </w:r>
            <w:proofErr w:type="spellStart"/>
            <w:r w:rsidR="00C51B62">
              <w:rPr>
                <w:rStyle w:val="a6"/>
                <w:bCs/>
                <w:lang w:val="en-US"/>
              </w:rPr>
              <w:t>yandex</w:t>
            </w:r>
            <w:proofErr w:type="spellEnd"/>
            <w:r w:rsidR="00511465" w:rsidRPr="00BC33BD">
              <w:rPr>
                <w:rStyle w:val="a6"/>
                <w:bCs/>
              </w:rPr>
              <w:t>.</w:t>
            </w:r>
            <w:proofErr w:type="spellStart"/>
            <w:r w:rsidR="00511465" w:rsidRPr="00BC33BD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BD23BDB" w:rsidR="00F662BF" w:rsidRPr="009B2BFC" w:rsidRDefault="009B2BFC" w:rsidP="002363B9">
            <w:pPr>
              <w:spacing w:after="0" w:line="240" w:lineRule="auto"/>
              <w:ind w:right="142"/>
              <w:jc w:val="both"/>
            </w:pPr>
            <w:r>
              <w:t>Щебень и гравий из плотных горных пород для строительных работ, песок для строительных работ, смеси бетонные, бетоны тяжелые и мелкозернистые, конструкции монолитные и изделия сборные бетонные и железобетонные для строительства, растворы строительные, цементы.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4C7B57AA" w:rsidR="00F662BF" w:rsidRPr="00195DA7" w:rsidRDefault="00C51B62" w:rsidP="009B2BFC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08.12</w:t>
            </w:r>
            <w:r w:rsidR="002363B9">
              <w:rPr>
                <w:rFonts w:ascii="Calibri" w:hAnsi="Calibri"/>
                <w:lang w:val="ru-RU"/>
              </w:rPr>
              <w:t>, 23.51, 23.61, 26.64</w:t>
            </w:r>
            <w:r w:rsidR="009B2BFC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57A10329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795BCD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3BC90282" w:rsidR="008B75D2" w:rsidRPr="00195DA7" w:rsidRDefault="00C51B62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2505, 2517</w:t>
            </w:r>
            <w:r w:rsidR="002363B9">
              <w:rPr>
                <w:rFonts w:ascii="Calibri" w:hAnsi="Calibri"/>
                <w:lang w:val="ru-RU"/>
              </w:rPr>
              <w:t>, 2523, 3824</w:t>
            </w:r>
            <w:r w:rsidR="009B2BFC">
              <w:rPr>
                <w:rFonts w:ascii="Calibri" w:hAnsi="Calibri"/>
                <w:lang w:val="ru-RU"/>
              </w:rPr>
              <w:t>, 6810.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15C76168" w:rsidR="00F662BF" w:rsidRPr="00195DA7" w:rsidRDefault="00A20CB8" w:rsidP="005E07F9">
            <w:pPr>
              <w:jc w:val="both"/>
              <w:rPr>
                <w:rFonts w:cs="Times New Roman"/>
                <w:color w:val="auto"/>
              </w:rPr>
            </w:pPr>
            <w:r w:rsidRPr="00A20CB8">
              <w:rPr>
                <w:rFonts w:cs="Times New Roman"/>
                <w:color w:val="auto"/>
              </w:rPr>
              <w:t>Удовлетворительно (заключение от 13.03.2024 № АК-3/24-04)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3D07E864" w:rsidR="00162840" w:rsidRPr="00F662BF" w:rsidRDefault="00785354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Расширение области от </w:t>
            </w:r>
            <w:r w:rsidRPr="00785354">
              <w:rPr>
                <w:rFonts w:cs="Times New Roman"/>
                <w:color w:val="auto"/>
              </w:rPr>
              <w:t>09.01.2025 № 376-2</w:t>
            </w:r>
            <w:r>
              <w:rPr>
                <w:rFonts w:cs="Times New Roman"/>
                <w:color w:val="auto"/>
              </w:rPr>
              <w:t>5</w:t>
            </w:r>
          </w:p>
        </w:tc>
      </w:tr>
    </w:tbl>
    <w:p w14:paraId="142AACA5" w14:textId="77777777" w:rsidR="00103E63" w:rsidRDefault="00103E63" w:rsidP="000C6DC8">
      <w:pPr>
        <w:pStyle w:val="a3"/>
        <w:jc w:val="both"/>
        <w:rPr>
          <w:rFonts w:ascii="Times New Roman" w:hAnsi="Times New Roman"/>
        </w:rPr>
      </w:pPr>
    </w:p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140D85">
        <w:rPr>
          <w:rStyle w:val="a5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140D85">
        <w:rPr>
          <w:rStyle w:val="a5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103E63" w:rsidRDefault="000C6DC8" w:rsidP="00CF2DAA">
      <w:pPr>
        <w:pStyle w:val="a3"/>
        <w:rPr>
          <w:rFonts w:ascii="Times New Roman" w:hAnsi="Times New Roman"/>
        </w:rPr>
      </w:pPr>
      <w:r w:rsidRPr="00103E63">
        <w:rPr>
          <w:rStyle w:val="a5"/>
        </w:rPr>
        <w:t xml:space="preserve">*** </w:t>
      </w:r>
      <w:r w:rsidRPr="00103E6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103E63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3E63"/>
    <w:rsid w:val="00105137"/>
    <w:rsid w:val="00113FFC"/>
    <w:rsid w:val="001178B4"/>
    <w:rsid w:val="00127B4B"/>
    <w:rsid w:val="00140D85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363B9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39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1465"/>
    <w:rsid w:val="0051264B"/>
    <w:rsid w:val="00533AB4"/>
    <w:rsid w:val="00541046"/>
    <w:rsid w:val="005504DE"/>
    <w:rsid w:val="00571834"/>
    <w:rsid w:val="005733FA"/>
    <w:rsid w:val="00575841"/>
    <w:rsid w:val="00576CBE"/>
    <w:rsid w:val="00580082"/>
    <w:rsid w:val="005830CE"/>
    <w:rsid w:val="00587036"/>
    <w:rsid w:val="00596384"/>
    <w:rsid w:val="005A0E80"/>
    <w:rsid w:val="005A4662"/>
    <w:rsid w:val="005A772F"/>
    <w:rsid w:val="005C5224"/>
    <w:rsid w:val="005D245C"/>
    <w:rsid w:val="005E05D9"/>
    <w:rsid w:val="005E07F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37E8E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85354"/>
    <w:rsid w:val="00795BCD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329BC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2BFC"/>
    <w:rsid w:val="009B545D"/>
    <w:rsid w:val="009C4C1B"/>
    <w:rsid w:val="009C51B7"/>
    <w:rsid w:val="009D3CDD"/>
    <w:rsid w:val="009F16BE"/>
    <w:rsid w:val="009F3648"/>
    <w:rsid w:val="009F639B"/>
    <w:rsid w:val="00A2039B"/>
    <w:rsid w:val="00A20CB8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48E7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33BD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1B62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CFC9-16CB-47E7-BC16-527E768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2025-02-17T09:24:00Z</dcterms:created>
  <dcterms:modified xsi:type="dcterms:W3CDTF">2025-02-17T09:25:00Z</dcterms:modified>
</cp:coreProperties>
</file>