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E385897" w:rsidR="00F35F66" w:rsidRPr="008E1486" w:rsidRDefault="00E722E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color w:val="000000" w:themeColor="text1"/>
                <w:lang w:val="en-US"/>
              </w:rPr>
              <w:t>ГО</w:t>
            </w:r>
            <w:r w:rsidRPr="00195DA7">
              <w:rPr>
                <w:color w:val="000000" w:themeColor="text1"/>
              </w:rPr>
              <w:t>СТ</w:t>
            </w:r>
            <w:r w:rsidRPr="00195DA7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213</w:t>
            </w:r>
          </w:p>
        </w:tc>
      </w:tr>
      <w:tr w:rsidR="00E722E7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E722E7" w:rsidRPr="00596FAF" w:rsidRDefault="00E722E7" w:rsidP="00E722E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7772ACBC" w:rsidR="00E722E7" w:rsidRPr="008E1486" w:rsidRDefault="00E722E7" w:rsidP="00E722E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15</w:t>
            </w:r>
            <w:r w:rsidRPr="00195D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07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4</w:t>
            </w:r>
          </w:p>
        </w:tc>
      </w:tr>
      <w:tr w:rsidR="00E722E7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E722E7" w:rsidRPr="008E1486" w:rsidRDefault="00E722E7" w:rsidP="00E722E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05598CEE" w:rsidR="00E722E7" w:rsidRPr="008E1486" w:rsidRDefault="00E722E7" w:rsidP="00E722E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15</w:t>
            </w:r>
            <w:r w:rsidRPr="00195D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07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E722E7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E722E7" w:rsidRPr="008E1486" w:rsidRDefault="00E722E7" w:rsidP="00E722E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5DD4F0B3" w:rsidR="00E722E7" w:rsidRPr="008E1486" w:rsidRDefault="00A45D68" w:rsidP="00E722E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>Действующий</w:t>
            </w:r>
          </w:p>
        </w:tc>
      </w:tr>
      <w:tr w:rsidR="00E722E7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E722E7" w:rsidRPr="008E1486" w:rsidRDefault="00E722E7" w:rsidP="00E722E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6F2BCF19" w:rsidR="00E722E7" w:rsidRPr="008E1486" w:rsidRDefault="00A45D68" w:rsidP="00E722E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3166B">
              <w:rPr>
                <w:rFonts w:cs="Times New Roman"/>
              </w:rPr>
              <w:t>Федеральное государственное бюджетное учреждение «Российский сельскохозяйственный центр»</w:t>
            </w:r>
          </w:p>
        </w:tc>
      </w:tr>
      <w:tr w:rsidR="00E722E7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E722E7" w:rsidRPr="008E1486" w:rsidRDefault="00E722E7" w:rsidP="00E722E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56DEF1EA" w:rsidR="00E722E7" w:rsidRPr="008E1486" w:rsidRDefault="00A45D68" w:rsidP="00E722E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3166B">
              <w:rPr>
                <w:rFonts w:cs="Times New Roman"/>
              </w:rPr>
              <w:t>ФГБУ «</w:t>
            </w:r>
            <w:proofErr w:type="spellStart"/>
            <w:r w:rsidRPr="00A3166B">
              <w:rPr>
                <w:rFonts w:cs="Times New Roman"/>
              </w:rPr>
              <w:t>Россельхозцентр</w:t>
            </w:r>
            <w:proofErr w:type="spellEnd"/>
            <w:r w:rsidRPr="00A3166B">
              <w:rPr>
                <w:rFonts w:cs="Times New Roman"/>
              </w:rPr>
              <w:t>»</w:t>
            </w:r>
          </w:p>
        </w:tc>
      </w:tr>
      <w:tr w:rsidR="00E722E7" w:rsidRPr="008E1486" w14:paraId="13366008" w14:textId="77777777" w:rsidTr="00D1534E">
        <w:trPr>
          <w:trHeight w:hRule="exact" w:val="60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E722E7" w:rsidRPr="008E1486" w:rsidRDefault="00E722E7" w:rsidP="00E722E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F6A6B72" w:rsidR="00E722E7" w:rsidRPr="008E1486" w:rsidRDefault="001D2858" w:rsidP="00166D5D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Врио руководителя филиала </w:t>
            </w:r>
            <w:r w:rsidR="00D1534E" w:rsidRPr="00A3166B">
              <w:rPr>
                <w:rFonts w:cs="Times New Roman"/>
              </w:rPr>
              <w:t>ФГБУ «</w:t>
            </w:r>
            <w:proofErr w:type="spellStart"/>
            <w:r w:rsidR="00D1534E" w:rsidRPr="00A3166B">
              <w:rPr>
                <w:rFonts w:cs="Times New Roman"/>
              </w:rPr>
              <w:t>Россельхозцентр</w:t>
            </w:r>
            <w:proofErr w:type="spellEnd"/>
            <w:r w:rsidR="00D1534E" w:rsidRPr="00A3166B">
              <w:rPr>
                <w:rFonts w:cs="Times New Roman"/>
              </w:rPr>
              <w:t>» по Волгоградской области</w:t>
            </w:r>
            <w:r w:rsidR="00D1534E">
              <w:rPr>
                <w:rFonts w:cs="Times New Roman"/>
              </w:rPr>
              <w:t xml:space="preserve"> </w:t>
            </w:r>
            <w:proofErr w:type="spellStart"/>
            <w:r w:rsidRPr="001D2858">
              <w:rPr>
                <w:rFonts w:ascii="Calibri" w:eastAsia="Calibri" w:hAnsi="Calibri" w:cs="Calibri"/>
                <w:color w:val="000000"/>
              </w:rPr>
              <w:t>Харькин</w:t>
            </w:r>
            <w:proofErr w:type="spellEnd"/>
            <w:r w:rsidRPr="001D2858">
              <w:rPr>
                <w:rFonts w:ascii="Calibri" w:eastAsia="Calibri" w:hAnsi="Calibri" w:cs="Calibri"/>
                <w:color w:val="000000"/>
              </w:rPr>
              <w:t xml:space="preserve"> Анатолий Викторович</w:t>
            </w:r>
          </w:p>
        </w:tc>
      </w:tr>
      <w:tr w:rsidR="00A45D68" w:rsidRPr="008E1486" w14:paraId="520A4DDE" w14:textId="77777777" w:rsidTr="00A45D68">
        <w:trPr>
          <w:trHeight w:hRule="exact" w:val="60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A45D68" w:rsidRPr="008E1486" w:rsidRDefault="00A45D68" w:rsidP="00A45D6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55031988" w:rsidR="00A45D68" w:rsidRPr="008E1486" w:rsidRDefault="00A45D68" w:rsidP="00A45D6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A3166B">
              <w:rPr>
                <w:rFonts w:cs="Times New Roman"/>
              </w:rPr>
              <w:t xml:space="preserve">107078, г. Москва, </w:t>
            </w:r>
            <w:proofErr w:type="spellStart"/>
            <w:r w:rsidRPr="00A3166B">
              <w:rPr>
                <w:rFonts w:cs="Times New Roman"/>
              </w:rPr>
              <w:t>вн</w:t>
            </w:r>
            <w:proofErr w:type="spellEnd"/>
            <w:r w:rsidRPr="00A3166B">
              <w:rPr>
                <w:rFonts w:cs="Times New Roman"/>
              </w:rPr>
              <w:t>. тер. г. муниципальный округ Красносельский</w:t>
            </w:r>
            <w:r>
              <w:rPr>
                <w:rFonts w:cs="Times New Roman"/>
              </w:rPr>
              <w:t xml:space="preserve">, </w:t>
            </w:r>
            <w:r w:rsidRPr="00A3166B">
              <w:rPr>
                <w:rFonts w:cs="Times New Roman"/>
              </w:rPr>
              <w:t>ул. Садовая-Спасская, д. 11/1</w:t>
            </w:r>
          </w:p>
        </w:tc>
      </w:tr>
      <w:tr w:rsidR="00A45D68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A45D68" w:rsidRPr="008E1486" w:rsidRDefault="00A45D68" w:rsidP="00A45D6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3A046D8" w:rsidR="00A45D68" w:rsidRPr="008E1486" w:rsidRDefault="00724790" w:rsidP="00A45D6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  <w:bCs/>
              </w:rPr>
              <w:t xml:space="preserve">+7 </w:t>
            </w:r>
            <w:r w:rsidRPr="00724790">
              <w:rPr>
                <w:rFonts w:cs="Times New Roman"/>
                <w:bCs/>
              </w:rPr>
              <w:t>(8442) 9-777-21</w:t>
            </w:r>
            <w:r w:rsidR="003E374A">
              <w:rPr>
                <w:rFonts w:cs="Times New Roman"/>
                <w:bCs/>
              </w:rPr>
              <w:t xml:space="preserve">; </w:t>
            </w:r>
            <w:r w:rsidR="003E374A" w:rsidRPr="003E374A">
              <w:rPr>
                <w:rFonts w:cs="Times New Roman"/>
                <w:bCs/>
              </w:rPr>
              <w:t>+7 (495) 661-09-91</w:t>
            </w:r>
            <w:r w:rsidR="003E374A">
              <w:rPr>
                <w:rFonts w:cs="Times New Roman"/>
                <w:bCs/>
              </w:rPr>
              <w:t xml:space="preserve">; </w:t>
            </w:r>
            <w:r w:rsidR="003E374A" w:rsidRPr="003E374A">
              <w:rPr>
                <w:rFonts w:cs="Times New Roman"/>
                <w:bCs/>
              </w:rPr>
              <w:t>+7 (495) 733-98-35</w:t>
            </w:r>
          </w:p>
        </w:tc>
      </w:tr>
      <w:tr w:rsidR="00A45D68" w:rsidRPr="008E1486" w14:paraId="1C688824" w14:textId="77777777" w:rsidTr="003E374A">
        <w:trPr>
          <w:trHeight w:hRule="exact" w:val="6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A45D68" w:rsidRPr="008E1486" w:rsidRDefault="00A45D68" w:rsidP="00A45D6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22B8FC" w14:textId="36AFF7BF" w:rsidR="00A45D68" w:rsidRDefault="00C95FBC" w:rsidP="00A45D68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3E374A" w:rsidRPr="009F2051">
                <w:rPr>
                  <w:rStyle w:val="a6"/>
                  <w:rFonts w:ascii="Calibri" w:eastAsia="Calibri" w:hAnsi="Calibri" w:cs="Calibri"/>
                </w:rPr>
                <w:t>34@rscagro.ru</w:t>
              </w:r>
            </w:hyperlink>
            <w:r w:rsidR="003E374A">
              <w:rPr>
                <w:rFonts w:ascii="Calibri" w:eastAsia="Calibri" w:hAnsi="Calibri" w:cs="Calibri"/>
              </w:rPr>
              <w:t xml:space="preserve">; </w:t>
            </w:r>
            <w:r w:rsidR="003E374A">
              <w:rPr>
                <w:rFonts w:ascii="Calibri" w:eastAsia="Calibri" w:hAnsi="Calibri" w:cs="Calibri"/>
              </w:rPr>
              <w:br/>
            </w:r>
            <w:hyperlink r:id="rId7" w:history="1">
              <w:r w:rsidR="003E374A" w:rsidRPr="009F2051">
                <w:rPr>
                  <w:rStyle w:val="a6"/>
                  <w:rFonts w:ascii="Calibri" w:eastAsia="Calibri" w:hAnsi="Calibri" w:cs="Calibri"/>
                </w:rPr>
                <w:t>rscenter@mail.ru</w:t>
              </w:r>
            </w:hyperlink>
            <w:r w:rsidR="003E374A">
              <w:rPr>
                <w:rFonts w:ascii="Calibri" w:eastAsia="Calibri" w:hAnsi="Calibri" w:cs="Calibri"/>
              </w:rPr>
              <w:t xml:space="preserve"> </w:t>
            </w:r>
          </w:p>
          <w:p w14:paraId="12B505A6" w14:textId="77777777" w:rsidR="003E374A" w:rsidRDefault="003E374A" w:rsidP="00A45D68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207DFD3B" w14:textId="7FD86189" w:rsidR="003E374A" w:rsidRPr="00A45D68" w:rsidRDefault="003E374A" w:rsidP="00A45D68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A45D68" w:rsidRPr="008E1486" w14:paraId="6E4D1DF8" w14:textId="77777777" w:rsidTr="00183520">
        <w:trPr>
          <w:trHeight w:hRule="exact" w:val="3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A45D68" w:rsidRPr="008E1486" w:rsidRDefault="00A45D68" w:rsidP="00A45D6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F79EDC6" w:rsidR="00A45D68" w:rsidRPr="001644CD" w:rsidRDefault="00C95FBC" w:rsidP="00A45D68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1644CD" w:rsidRPr="009F2051">
                <w:rPr>
                  <w:rStyle w:val="a6"/>
                  <w:rFonts w:ascii="Calibri" w:eastAsia="Calibri" w:hAnsi="Calibri" w:cs="Calibri"/>
                  <w:lang w:val="en-US"/>
                </w:rPr>
                <w:t>https://rosselhoscenter.ru/</w:t>
              </w:r>
            </w:hyperlink>
          </w:p>
        </w:tc>
      </w:tr>
      <w:tr w:rsidR="00A45D68" w:rsidRPr="008E1486" w14:paraId="077563A7" w14:textId="77777777" w:rsidTr="00A45D68">
        <w:trPr>
          <w:trHeight w:hRule="exact" w:val="111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A45D68" w:rsidRPr="008E1486" w:rsidRDefault="00A45D68" w:rsidP="00A45D6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3E7BFBB" w:rsidR="00A45D68" w:rsidRPr="008E1486" w:rsidRDefault="00A45D68" w:rsidP="0016179D">
            <w:pPr>
              <w:spacing w:line="256" w:lineRule="auto"/>
              <w:ind w:right="132"/>
              <w:jc w:val="both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Т</w:t>
            </w:r>
            <w:r w:rsidRPr="00A3166B">
              <w:rPr>
                <w:rFonts w:cs="Times New Roman"/>
              </w:rPr>
              <w:t>ехнолого-аналитическая лаборатория филиала ФГБУ «</w:t>
            </w:r>
            <w:proofErr w:type="spellStart"/>
            <w:r w:rsidRPr="00A3166B">
              <w:rPr>
                <w:rFonts w:cs="Times New Roman"/>
              </w:rPr>
              <w:t>Россельхозцентр</w:t>
            </w:r>
            <w:proofErr w:type="spellEnd"/>
            <w:r w:rsidRPr="00A3166B">
              <w:rPr>
                <w:rFonts w:cs="Times New Roman"/>
              </w:rPr>
              <w:t>» по Волгоградской области</w:t>
            </w:r>
            <w:r>
              <w:rPr>
                <w:rFonts w:cs="Times New Roman"/>
              </w:rPr>
              <w:t xml:space="preserve"> </w:t>
            </w:r>
            <w:r w:rsidRPr="00A3166B">
              <w:rPr>
                <w:rFonts w:cs="Times New Roman"/>
              </w:rPr>
              <w:t>Федерально</w:t>
            </w:r>
            <w:r>
              <w:rPr>
                <w:rFonts w:cs="Times New Roman"/>
              </w:rPr>
              <w:t>го</w:t>
            </w:r>
            <w:r w:rsidRPr="00A3166B">
              <w:rPr>
                <w:rFonts w:cs="Times New Roman"/>
              </w:rPr>
              <w:t xml:space="preserve"> государственно</w:t>
            </w:r>
            <w:r>
              <w:rPr>
                <w:rFonts w:cs="Times New Roman"/>
              </w:rPr>
              <w:t>го</w:t>
            </w:r>
            <w:r w:rsidRPr="00A3166B">
              <w:rPr>
                <w:rFonts w:cs="Times New Roman"/>
              </w:rPr>
              <w:t xml:space="preserve"> бюджетно</w:t>
            </w:r>
            <w:r>
              <w:rPr>
                <w:rFonts w:cs="Times New Roman"/>
              </w:rPr>
              <w:t>го</w:t>
            </w:r>
            <w:r w:rsidRPr="00A3166B">
              <w:rPr>
                <w:rFonts w:cs="Times New Roman"/>
              </w:rPr>
              <w:t xml:space="preserve"> учреждени</w:t>
            </w:r>
            <w:r>
              <w:rPr>
                <w:rFonts w:cs="Times New Roman"/>
              </w:rPr>
              <w:t>я</w:t>
            </w:r>
            <w:r w:rsidRPr="00A3166B">
              <w:rPr>
                <w:rFonts w:cs="Times New Roman"/>
              </w:rPr>
              <w:t xml:space="preserve"> «Российский сельскохозяйственный центр»</w:t>
            </w:r>
          </w:p>
        </w:tc>
      </w:tr>
      <w:tr w:rsidR="00A45D68" w:rsidRPr="008E1486" w14:paraId="36DC5CB3" w14:textId="77777777" w:rsidTr="00C95FBC">
        <w:trPr>
          <w:trHeight w:hRule="exact" w:val="7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A45D68" w:rsidRPr="008E1486" w:rsidRDefault="00A45D68" w:rsidP="00A45D6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7C929E4F" w:rsidR="00A45D68" w:rsidRPr="008E1486" w:rsidRDefault="00A45D68" w:rsidP="00A45D68">
            <w:pPr>
              <w:spacing w:line="256" w:lineRule="auto"/>
              <w:rPr>
                <w:rFonts w:ascii="Calibri" w:eastAsia="Calibri" w:hAnsi="Calibri" w:cs="Calibri"/>
              </w:rPr>
            </w:pPr>
            <w:r w:rsidRPr="00545F22">
              <w:rPr>
                <w:rFonts w:cs="Times New Roman"/>
              </w:rPr>
              <w:t xml:space="preserve">Технолого-аналитическая лаборатория </w:t>
            </w:r>
            <w:r>
              <w:rPr>
                <w:rFonts w:cs="Times New Roman"/>
              </w:rPr>
              <w:t xml:space="preserve">филиала </w:t>
            </w:r>
            <w:r w:rsidRPr="00A3166B">
              <w:rPr>
                <w:rFonts w:cs="Times New Roman"/>
              </w:rPr>
              <w:t>ФГБУ «</w:t>
            </w:r>
            <w:proofErr w:type="spellStart"/>
            <w:r w:rsidRPr="00A3166B">
              <w:rPr>
                <w:rFonts w:cs="Times New Roman"/>
              </w:rPr>
              <w:t>Россельхозцентр</w:t>
            </w:r>
            <w:proofErr w:type="spellEnd"/>
            <w:r w:rsidRPr="00A3166B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</w:t>
            </w:r>
            <w:r w:rsidRPr="00A3166B">
              <w:rPr>
                <w:rFonts w:cs="Times New Roman"/>
              </w:rPr>
              <w:t>по Волгоградской области</w:t>
            </w:r>
          </w:p>
        </w:tc>
      </w:tr>
      <w:tr w:rsidR="001D2858" w:rsidRPr="008E1486" w14:paraId="5A69E1ED" w14:textId="77777777" w:rsidTr="00183520">
        <w:trPr>
          <w:trHeight w:hRule="exact" w:val="3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1D2858" w:rsidRPr="008E1486" w:rsidRDefault="001D2858" w:rsidP="001D285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2762069" w:rsidR="001D2858" w:rsidRPr="008E1486" w:rsidRDefault="001D2858" w:rsidP="001D2858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Козина Галина Николаевна</w:t>
            </w:r>
          </w:p>
        </w:tc>
      </w:tr>
      <w:tr w:rsidR="001D2858" w:rsidRPr="008E1486" w14:paraId="133E1A04" w14:textId="77777777" w:rsidTr="00A45D68">
        <w:trPr>
          <w:trHeight w:hRule="exact" w:val="89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1D2858" w:rsidRPr="008E1486" w:rsidRDefault="001D2858" w:rsidP="001D285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3B314963" w:rsidR="001D2858" w:rsidRPr="008E1486" w:rsidRDefault="001D2858" w:rsidP="001D2858">
            <w:pPr>
              <w:rPr>
                <w:rFonts w:ascii="Calibri" w:eastAsia="Calibri" w:hAnsi="Calibri" w:cs="Calibri"/>
              </w:rPr>
            </w:pPr>
            <w:r w:rsidRPr="00A3166B">
              <w:rPr>
                <w:rFonts w:cs="Times New Roman"/>
              </w:rPr>
              <w:t xml:space="preserve">400012, Волгоградская обл., г. Волгоград, </w:t>
            </w:r>
            <w:r>
              <w:rPr>
                <w:rFonts w:cs="Times New Roman"/>
              </w:rPr>
              <w:br/>
            </w:r>
            <w:proofErr w:type="spellStart"/>
            <w:r w:rsidRPr="00A3166B">
              <w:rPr>
                <w:rFonts w:cs="Times New Roman"/>
              </w:rPr>
              <w:t>пр-кт</w:t>
            </w:r>
            <w:proofErr w:type="spellEnd"/>
            <w:r w:rsidRPr="00A3166B">
              <w:rPr>
                <w:rFonts w:cs="Times New Roman"/>
              </w:rPr>
              <w:t xml:space="preserve"> им. Маршала Советского</w:t>
            </w:r>
            <w:r>
              <w:rPr>
                <w:rFonts w:cs="Times New Roman"/>
              </w:rPr>
              <w:t xml:space="preserve"> </w:t>
            </w:r>
            <w:r w:rsidRPr="00A3166B">
              <w:rPr>
                <w:rFonts w:cs="Times New Roman"/>
              </w:rPr>
              <w:t>Союза Г.К. Жукова, д. 27</w:t>
            </w:r>
          </w:p>
        </w:tc>
      </w:tr>
      <w:tr w:rsidR="001D2858" w:rsidRPr="008E1486" w14:paraId="6E38E836" w14:textId="77777777" w:rsidTr="006F1809">
        <w:trPr>
          <w:trHeight w:hRule="exact" w:val="6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1D2858" w:rsidRPr="008E1486" w:rsidRDefault="001D2858" w:rsidP="001D285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7B7E9BFC" w:rsidR="001D2858" w:rsidRPr="008E1486" w:rsidRDefault="003E374A" w:rsidP="001D2858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+7 (</w:t>
            </w:r>
            <w:r w:rsidRPr="003E374A">
              <w:rPr>
                <w:rFonts w:ascii="Calibri" w:eastAsia="Calibri" w:hAnsi="Calibri" w:cs="Calibri"/>
              </w:rPr>
              <w:t>904</w:t>
            </w:r>
            <w:r>
              <w:rPr>
                <w:rFonts w:ascii="Calibri" w:eastAsia="Calibri" w:hAnsi="Calibri" w:cs="Calibri"/>
              </w:rPr>
              <w:t xml:space="preserve">) </w:t>
            </w:r>
            <w:r w:rsidRPr="003E374A">
              <w:rPr>
                <w:rFonts w:ascii="Calibri" w:eastAsia="Calibri" w:hAnsi="Calibri" w:cs="Calibri"/>
              </w:rPr>
              <w:t>401-98-07</w:t>
            </w:r>
          </w:p>
        </w:tc>
      </w:tr>
      <w:tr w:rsidR="001D2858" w:rsidRPr="008E1486" w14:paraId="65DE5BCB" w14:textId="77777777" w:rsidTr="00183520">
        <w:trPr>
          <w:trHeight w:hRule="exact" w:val="3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1D2858" w:rsidRPr="00244FB8" w:rsidRDefault="001D2858" w:rsidP="001D285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65D2E366" w:rsidR="001D2858" w:rsidRPr="008E1486" w:rsidRDefault="00C95FBC" w:rsidP="001D2858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9" w:history="1">
              <w:r w:rsidR="00926252" w:rsidRPr="009F2051">
                <w:rPr>
                  <w:rStyle w:val="a6"/>
                  <w:rFonts w:ascii="Calibri" w:eastAsia="Calibri" w:hAnsi="Calibri" w:cs="Calibri"/>
                </w:rPr>
                <w:t>rsc34tal@mail.ru</w:t>
              </w:r>
            </w:hyperlink>
            <w:r w:rsidR="0092625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2858" w:rsidRPr="008E1486" w14:paraId="2E9ACE23" w14:textId="77777777" w:rsidTr="00A2092B">
        <w:trPr>
          <w:trHeight w:val="8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1D2858" w:rsidRPr="008E1486" w:rsidRDefault="001D2858" w:rsidP="001D285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5778178F" w:rsidR="001D2858" w:rsidRPr="008E1486" w:rsidRDefault="001D2858" w:rsidP="001D2858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3A4CD2">
              <w:t>Зерно зерновых и семена бобовых культур, предназначенные для продовольственных, кормовых и технических целей</w:t>
            </w:r>
            <w:r>
              <w:t>, пищевое сырьё и продукты: зерновые культуры, зернобобовые культуры, семена масличных культур, плодоовощная продукция, ф</w:t>
            </w:r>
            <w:r w:rsidRPr="007706C7">
              <w:t>уражное зерно, продукты его переработки и все виды комбикормов</w:t>
            </w:r>
            <w:r>
              <w:t>, з</w:t>
            </w:r>
            <w:r w:rsidRPr="007706C7">
              <w:t>ерновые, зернобобовые</w:t>
            </w:r>
            <w:r>
              <w:t xml:space="preserve">, </w:t>
            </w:r>
            <w:r w:rsidRPr="007706C7">
              <w:t>комбикорма, комбикормовое сырьё</w:t>
            </w:r>
            <w:r>
              <w:t>, к</w:t>
            </w:r>
            <w:r w:rsidRPr="007706C7">
              <w:t>омбикорма, зерно, продукты его переработки</w:t>
            </w:r>
            <w:r>
              <w:t>, п</w:t>
            </w:r>
            <w:r w:rsidRPr="00901FAF">
              <w:t>родукты пищевые, сырье продовольственное</w:t>
            </w:r>
            <w:r>
              <w:t>, о</w:t>
            </w:r>
            <w:r w:rsidRPr="00901FAF">
              <w:t>вощи, корма</w:t>
            </w:r>
            <w:r>
              <w:t>, п</w:t>
            </w:r>
            <w:r w:rsidRPr="00901FAF">
              <w:t xml:space="preserve">родукты растительного происхождения, </w:t>
            </w:r>
            <w:r>
              <w:t>ф</w:t>
            </w:r>
            <w:r w:rsidRPr="00901FAF">
              <w:t>ураж, продукты питания растительного происхождения</w:t>
            </w:r>
            <w:r>
              <w:t xml:space="preserve">, </w:t>
            </w:r>
            <w:r w:rsidRPr="00901FAF">
              <w:t xml:space="preserve">фрукты, </w:t>
            </w:r>
            <w:proofErr w:type="spellStart"/>
            <w:r w:rsidRPr="00901FAF">
              <w:t>корнеклубнеплоды</w:t>
            </w:r>
            <w:proofErr w:type="spellEnd"/>
            <w:r>
              <w:t>, с</w:t>
            </w:r>
            <w:r w:rsidRPr="00901FAF">
              <w:t>емена подсолнечника, семена сои</w:t>
            </w:r>
            <w:r>
              <w:t>, з</w:t>
            </w:r>
            <w:r w:rsidRPr="00901FAF">
              <w:t>ерно кукурузы</w:t>
            </w:r>
            <w:r>
              <w:t>, з</w:t>
            </w:r>
            <w:r w:rsidRPr="00901FAF">
              <w:t>ерно гороха, семена рапса</w:t>
            </w:r>
            <w:r>
              <w:t>, з</w:t>
            </w:r>
            <w:r w:rsidRPr="00901FAF">
              <w:t>ерно зерновых колосовых культур, картофель, яблоки, огурцы, томаты, перец, баклажан, горох, сахарная свёкла</w:t>
            </w:r>
            <w:r>
              <w:t xml:space="preserve">, </w:t>
            </w:r>
            <w:r>
              <w:lastRenderedPageBreak/>
              <w:t>п</w:t>
            </w:r>
            <w:r w:rsidRPr="00CA3957">
              <w:t>родукты переработки плодов и овощей</w:t>
            </w:r>
            <w:r>
              <w:t>, с</w:t>
            </w:r>
            <w:r w:rsidRPr="00CA3957">
              <w:t>ок яблочный, сок яблочный концентрированный и напитки, содержащие яблочный сок</w:t>
            </w:r>
            <w:r>
              <w:t>, б</w:t>
            </w:r>
            <w:r w:rsidRPr="00CA3957">
              <w:t>урые, окисленные каменные угли и лигниты (топливо)</w:t>
            </w:r>
            <w:r>
              <w:t xml:space="preserve">, </w:t>
            </w:r>
            <w:r w:rsidRPr="00CA3957">
              <w:t>лигниты, антрациты и горючие сланцы (топливо)</w:t>
            </w:r>
            <w:r>
              <w:t>.</w:t>
            </w:r>
          </w:p>
        </w:tc>
      </w:tr>
      <w:tr w:rsidR="001D2858" w:rsidRPr="008E1486" w14:paraId="27F3948A" w14:textId="77777777" w:rsidTr="00A2092B">
        <w:trPr>
          <w:trHeight w:val="251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1D2858" w:rsidRPr="008E1486" w:rsidRDefault="001D2858" w:rsidP="001D285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2A3E3971" w:rsidR="001D2858" w:rsidRPr="008E1486" w:rsidRDefault="001D2858" w:rsidP="001D2858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292590">
              <w:rPr>
                <w:rFonts w:ascii="Calibri" w:hAnsi="Calibri"/>
              </w:rPr>
              <w:t>01.11.11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01.11.12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01.11.20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01.11.31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01.11.32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01.11.33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01.11.49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01.11.61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01.11.62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01.11.69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01.11.71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01.11.72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01.11.73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01.11.74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01.11.79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01.11.81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01.11.92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01.11.93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01.11.95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01.11.99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01.12.10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01.13.11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01.13.12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01.13.13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01.13.14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01.13.15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01.13.16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01.13.21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01.13.29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01.13.32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01.13.33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01.13.34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01.13.39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01.13.41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01.13.42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01.13.43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01.13.44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01.13.49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01.13.51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01.13.52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01.13.90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01.24.10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01.24.21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01.24.22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01.24.23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01.24.24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01.24.25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01.24.27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05.10.10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05.20.10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19.30.11</w:t>
            </w:r>
            <w:r>
              <w:rPr>
                <w:rFonts w:ascii="Calibri" w:hAnsi="Calibri"/>
              </w:rPr>
              <w:t xml:space="preserve">, </w:t>
            </w:r>
            <w:r w:rsidRPr="00292590">
              <w:rPr>
                <w:rFonts w:ascii="Calibri" w:hAnsi="Calibri"/>
              </w:rPr>
              <w:t>19.30.12</w:t>
            </w:r>
            <w:r>
              <w:rPr>
                <w:rFonts w:ascii="Calibri" w:hAnsi="Calibri"/>
              </w:rPr>
              <w:t>.</w:t>
            </w:r>
          </w:p>
        </w:tc>
      </w:tr>
      <w:tr w:rsidR="001D2858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1D2858" w:rsidRPr="008E1486" w:rsidRDefault="001D2858" w:rsidP="001D285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15446962" w:rsidR="001D2858" w:rsidRPr="008E1486" w:rsidRDefault="001D2858" w:rsidP="001D2858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1E7C58">
              <w:rPr>
                <w:rFonts w:ascii="Calibri" w:hAnsi="Calibri"/>
              </w:rPr>
              <w:t>0701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070110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070190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070200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0703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070310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070320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070390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0704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070410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070420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070490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0705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070511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070519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0706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070610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070690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070700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0708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070810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070820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070890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1001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100111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100119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100191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100199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1002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100210</w:t>
            </w:r>
            <w:r>
              <w:rPr>
                <w:rFonts w:ascii="Calibri" w:hAnsi="Calibri"/>
              </w:rPr>
              <w:t>, 1</w:t>
            </w:r>
            <w:r w:rsidRPr="001E7C58">
              <w:rPr>
                <w:rFonts w:ascii="Calibri" w:hAnsi="Calibri"/>
              </w:rPr>
              <w:t>0290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1003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100310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100390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1004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100410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100490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1005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100510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100590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1006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100610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1007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1008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100810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100820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100890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1201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120100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1204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120400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1205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120510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120590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1206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120600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1207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120750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120799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2009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200911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200919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200950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200971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200979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200980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270111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270119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270120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2701-2702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270210</w:t>
            </w:r>
            <w:r>
              <w:rPr>
                <w:rFonts w:ascii="Calibri" w:hAnsi="Calibri"/>
              </w:rPr>
              <w:t xml:space="preserve">, </w:t>
            </w:r>
            <w:r w:rsidRPr="001E7C58">
              <w:rPr>
                <w:rFonts w:ascii="Calibri" w:hAnsi="Calibri"/>
              </w:rPr>
              <w:t>270220</w:t>
            </w:r>
            <w:r>
              <w:rPr>
                <w:rFonts w:ascii="Calibri" w:hAnsi="Calibri"/>
              </w:rPr>
              <w:t>.</w:t>
            </w:r>
          </w:p>
        </w:tc>
      </w:tr>
      <w:tr w:rsidR="001D2858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1D2858" w:rsidRPr="008E1486" w:rsidRDefault="001D2858" w:rsidP="001D285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341E213A" w:rsidR="001D2858" w:rsidRPr="008E1486" w:rsidRDefault="00884CF2" w:rsidP="001D285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Удовлетворительно </w:t>
            </w:r>
            <w:r>
              <w:br/>
              <w:t>(Заключение от 19.08.2025 № АК-3/25-29)</w:t>
            </w:r>
          </w:p>
        </w:tc>
      </w:tr>
      <w:tr w:rsidR="001D2858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1D2858" w:rsidRPr="008E1486" w:rsidRDefault="001D2858" w:rsidP="001D2858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3D103549" w:rsidR="001D2858" w:rsidRPr="008E1486" w:rsidRDefault="00A20244" w:rsidP="001D2858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Расширение области при ИК</w:t>
            </w:r>
            <w:r w:rsidR="0016179D">
              <w:rPr>
                <w:rFonts w:cs="Times New Roman"/>
              </w:rPr>
              <w:t xml:space="preserve"> -</w:t>
            </w:r>
            <w:r w:rsidR="00246896">
              <w:rPr>
                <w:rFonts w:cs="Times New Roman"/>
              </w:rPr>
              <w:t xml:space="preserve"> 19.08.2025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46424D5" w14:textId="77777777" w:rsidR="00A2092B" w:rsidRDefault="00A2092B" w:rsidP="00A2092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0E5ED9A" w14:textId="77777777" w:rsidR="00A2092B" w:rsidRDefault="00A2092B" w:rsidP="00A2092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FD8E7D7" w14:textId="77777777" w:rsidR="00A2092B" w:rsidRPr="000C6DC8" w:rsidRDefault="00A2092B" w:rsidP="00A2092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E722E7" w:rsidRDefault="00E722E7" w:rsidP="00F35F66">
      <w:pPr>
        <w:pStyle w:val="a3"/>
        <w:jc w:val="both"/>
      </w:pPr>
    </w:p>
  </w:footnote>
  <w:footnote w:id="2">
    <w:p w14:paraId="26371F7C" w14:textId="77777777" w:rsidR="001D2858" w:rsidRDefault="001D2858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6179D"/>
    <w:rsid w:val="001644CD"/>
    <w:rsid w:val="00166D5D"/>
    <w:rsid w:val="00183520"/>
    <w:rsid w:val="001D2858"/>
    <w:rsid w:val="00220E10"/>
    <w:rsid w:val="00246896"/>
    <w:rsid w:val="003401BD"/>
    <w:rsid w:val="003E374A"/>
    <w:rsid w:val="004B71A5"/>
    <w:rsid w:val="006F1809"/>
    <w:rsid w:val="00724790"/>
    <w:rsid w:val="00884CF2"/>
    <w:rsid w:val="00926252"/>
    <w:rsid w:val="00A00D98"/>
    <w:rsid w:val="00A03D67"/>
    <w:rsid w:val="00A20244"/>
    <w:rsid w:val="00A2092B"/>
    <w:rsid w:val="00A45D68"/>
    <w:rsid w:val="00BE2EAB"/>
    <w:rsid w:val="00C041D9"/>
    <w:rsid w:val="00C95FBC"/>
    <w:rsid w:val="00D1534E"/>
    <w:rsid w:val="00D4564B"/>
    <w:rsid w:val="00E722E7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3E374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lhoscent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scent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4@rscagr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sc34t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OBR1</cp:lastModifiedBy>
  <cp:revision>22</cp:revision>
  <dcterms:created xsi:type="dcterms:W3CDTF">2025-06-25T14:07:00Z</dcterms:created>
  <dcterms:modified xsi:type="dcterms:W3CDTF">2025-09-24T07:23:00Z</dcterms:modified>
</cp:coreProperties>
</file>