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822"/>
      </w:tblGrid>
      <w:tr w:rsidR="00E34D32" w:rsidRPr="00E34D32" w14:paraId="11EC3757" w14:textId="77777777" w:rsidTr="009906FF">
        <w:trPr>
          <w:trHeight w:hRule="exact" w:val="314"/>
        </w:trPr>
        <w:tc>
          <w:tcPr>
            <w:tcW w:w="3686" w:type="dxa"/>
            <w:shd w:val="clear" w:color="auto" w:fill="FFFFFF"/>
            <w:noWrap/>
            <w:hideMark/>
          </w:tcPr>
          <w:p w14:paraId="3F1662F7" w14:textId="77777777" w:rsidR="00F662BF" w:rsidRPr="00E34D32" w:rsidRDefault="00F662BF" w:rsidP="00F662BF">
            <w:pPr>
              <w:rPr>
                <w:rFonts w:cs="Times New Roman"/>
                <w:b/>
                <w:color w:val="auto"/>
              </w:rPr>
            </w:pPr>
            <w:r w:rsidRPr="00E34D32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4635CED1" w:rsidR="00F662BF" w:rsidRPr="00E34D32" w:rsidRDefault="00F662BF" w:rsidP="00E934A9">
            <w:pPr>
              <w:rPr>
                <w:rFonts w:cs="Times New Roman"/>
                <w:color w:val="auto"/>
              </w:rPr>
            </w:pPr>
            <w:r w:rsidRPr="00E34D32">
              <w:rPr>
                <w:rFonts w:asciiTheme="minorHAnsi" w:hAnsiTheme="minorHAnsi"/>
                <w:color w:val="auto"/>
                <w:lang w:val="en-US"/>
              </w:rPr>
              <w:t>ГО</w:t>
            </w:r>
            <w:r w:rsidRPr="00E34D32">
              <w:rPr>
                <w:rFonts w:asciiTheme="minorHAnsi" w:hAnsiTheme="minorHAnsi"/>
                <w:color w:val="auto"/>
              </w:rPr>
              <w:t>СТ</w:t>
            </w:r>
            <w:r w:rsidRPr="00E34D32">
              <w:rPr>
                <w:rFonts w:asciiTheme="minorHAnsi" w:hAnsiTheme="minorHAnsi"/>
                <w:color w:val="auto"/>
                <w:lang w:val="en-US"/>
              </w:rPr>
              <w:t>.RU.</w:t>
            </w:r>
            <w:r w:rsidR="008B5714" w:rsidRPr="00E34D32">
              <w:rPr>
                <w:rFonts w:asciiTheme="minorHAnsi" w:hAnsiTheme="minorHAnsi"/>
                <w:color w:val="auto"/>
              </w:rPr>
              <w:t>22205</w:t>
            </w:r>
          </w:p>
        </w:tc>
      </w:tr>
      <w:tr w:rsidR="00E34D32" w:rsidRPr="00E34D32" w14:paraId="7DD235BA" w14:textId="77777777" w:rsidTr="009906FF">
        <w:trPr>
          <w:trHeight w:hRule="exact" w:val="288"/>
        </w:trPr>
        <w:tc>
          <w:tcPr>
            <w:tcW w:w="3686" w:type="dxa"/>
            <w:shd w:val="clear" w:color="auto" w:fill="FFFFFF"/>
            <w:noWrap/>
            <w:hideMark/>
          </w:tcPr>
          <w:p w14:paraId="2E13C798" w14:textId="77777777" w:rsidR="00F662BF" w:rsidRPr="00E34D32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E34D32">
              <w:rPr>
                <w:rFonts w:cs="Times New Roman"/>
                <w:b/>
                <w:color w:val="auto"/>
              </w:rPr>
              <w:t>Дата регистрации</w:t>
            </w:r>
            <w:r w:rsidRPr="00E34D32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E34D32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6F6F156D" w:rsidR="00F662BF" w:rsidRPr="00E34D32" w:rsidRDefault="008B5714" w:rsidP="000A41EE">
            <w:pPr>
              <w:rPr>
                <w:rFonts w:cs="Times New Roman"/>
                <w:color w:val="auto"/>
              </w:rPr>
            </w:pPr>
            <w:r w:rsidRPr="00E34D32">
              <w:rPr>
                <w:rFonts w:asciiTheme="minorHAnsi" w:hAnsiTheme="minorHAnsi"/>
                <w:color w:val="auto"/>
              </w:rPr>
              <w:t>06</w:t>
            </w:r>
            <w:r w:rsidR="004D4CD1" w:rsidRPr="00E34D32">
              <w:rPr>
                <w:rFonts w:asciiTheme="minorHAnsi" w:hAnsiTheme="minorHAnsi"/>
                <w:color w:val="auto"/>
              </w:rPr>
              <w:t>.</w:t>
            </w:r>
            <w:r w:rsidRPr="00E34D32">
              <w:rPr>
                <w:rFonts w:asciiTheme="minorHAnsi" w:hAnsiTheme="minorHAnsi"/>
                <w:color w:val="auto"/>
              </w:rPr>
              <w:t>03</w:t>
            </w:r>
            <w:r w:rsidR="004C19D3" w:rsidRPr="00E34D32">
              <w:rPr>
                <w:rFonts w:asciiTheme="minorHAnsi" w:hAnsiTheme="minorHAnsi"/>
                <w:color w:val="auto"/>
              </w:rPr>
              <w:t>.</w:t>
            </w:r>
            <w:r w:rsidRPr="00E34D32">
              <w:rPr>
                <w:rFonts w:asciiTheme="minorHAnsi" w:hAnsiTheme="minorHAnsi"/>
                <w:color w:val="auto"/>
              </w:rPr>
              <w:t>2024</w:t>
            </w:r>
          </w:p>
        </w:tc>
      </w:tr>
      <w:tr w:rsidR="00E34D32" w:rsidRPr="00E34D32" w14:paraId="7EC5C5F2" w14:textId="77777777" w:rsidTr="009906FF">
        <w:trPr>
          <w:trHeight w:hRule="exact" w:val="277"/>
        </w:trPr>
        <w:tc>
          <w:tcPr>
            <w:tcW w:w="3686" w:type="dxa"/>
            <w:shd w:val="clear" w:color="auto" w:fill="FFFFFF"/>
            <w:noWrap/>
            <w:hideMark/>
          </w:tcPr>
          <w:p w14:paraId="046415FD" w14:textId="77777777" w:rsidR="00F662BF" w:rsidRPr="00E34D32" w:rsidRDefault="00F662BF" w:rsidP="00F662BF">
            <w:pPr>
              <w:rPr>
                <w:rFonts w:cs="Times New Roman"/>
                <w:b/>
                <w:color w:val="auto"/>
              </w:rPr>
            </w:pPr>
            <w:r w:rsidRPr="00E34D32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25C7F19F" w:rsidR="00F662BF" w:rsidRPr="00E34D32" w:rsidRDefault="008B5714" w:rsidP="000A41EE">
            <w:pPr>
              <w:rPr>
                <w:rFonts w:cs="Times New Roman"/>
                <w:color w:val="auto"/>
              </w:rPr>
            </w:pPr>
            <w:r w:rsidRPr="00E34D32">
              <w:rPr>
                <w:rFonts w:asciiTheme="minorHAnsi" w:hAnsiTheme="minorHAnsi"/>
                <w:color w:val="auto"/>
              </w:rPr>
              <w:t>06</w:t>
            </w:r>
            <w:r w:rsidR="004D4CD1" w:rsidRPr="00E34D32">
              <w:rPr>
                <w:rFonts w:asciiTheme="minorHAnsi" w:hAnsiTheme="minorHAnsi"/>
                <w:color w:val="auto"/>
              </w:rPr>
              <w:t>.</w:t>
            </w:r>
            <w:r w:rsidRPr="00E34D32">
              <w:rPr>
                <w:rFonts w:asciiTheme="minorHAnsi" w:hAnsiTheme="minorHAnsi"/>
                <w:color w:val="auto"/>
              </w:rPr>
              <w:t>03</w:t>
            </w:r>
            <w:r w:rsidR="004C19D3" w:rsidRPr="00E34D32">
              <w:rPr>
                <w:rFonts w:asciiTheme="minorHAnsi" w:hAnsiTheme="minorHAnsi"/>
                <w:color w:val="auto"/>
              </w:rPr>
              <w:t>.</w:t>
            </w:r>
            <w:r w:rsidRPr="00E34D32">
              <w:rPr>
                <w:rFonts w:asciiTheme="minorHAnsi" w:hAnsiTheme="minorHAnsi"/>
                <w:color w:val="auto"/>
              </w:rPr>
              <w:t>2027</w:t>
            </w:r>
          </w:p>
        </w:tc>
      </w:tr>
      <w:tr w:rsidR="00E34D32" w:rsidRPr="00E34D32" w14:paraId="4FD1C905" w14:textId="77777777" w:rsidTr="009906FF">
        <w:trPr>
          <w:trHeight w:hRule="exact" w:val="302"/>
        </w:trPr>
        <w:tc>
          <w:tcPr>
            <w:tcW w:w="3686" w:type="dxa"/>
            <w:shd w:val="clear" w:color="auto" w:fill="FFFFFF"/>
            <w:noWrap/>
            <w:hideMark/>
          </w:tcPr>
          <w:p w14:paraId="0447DC2A" w14:textId="77777777" w:rsidR="00F662BF" w:rsidRPr="00E34D32" w:rsidRDefault="00F662BF" w:rsidP="00F662BF">
            <w:pPr>
              <w:rPr>
                <w:rFonts w:cs="Times New Roman"/>
                <w:b/>
                <w:color w:val="auto"/>
              </w:rPr>
            </w:pPr>
            <w:r w:rsidRPr="00E34D32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E34D32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77777777" w:rsidR="00F662BF" w:rsidRPr="00E34D32" w:rsidRDefault="00F662BF" w:rsidP="00F662BF">
            <w:pPr>
              <w:rPr>
                <w:rFonts w:cs="Times New Roman"/>
                <w:color w:val="auto"/>
              </w:rPr>
            </w:pPr>
            <w:r w:rsidRPr="00E34D32">
              <w:rPr>
                <w:rFonts w:cs="Times New Roman"/>
                <w:color w:val="auto"/>
              </w:rPr>
              <w:t>Действующий</w:t>
            </w:r>
          </w:p>
        </w:tc>
      </w:tr>
      <w:tr w:rsidR="00E34D32" w:rsidRPr="00E34D32" w14:paraId="28EFB25B" w14:textId="77777777" w:rsidTr="008A0878">
        <w:trPr>
          <w:trHeight w:hRule="exact" w:val="664"/>
        </w:trPr>
        <w:tc>
          <w:tcPr>
            <w:tcW w:w="3686" w:type="dxa"/>
            <w:shd w:val="clear" w:color="auto" w:fill="FFFFFF"/>
            <w:noWrap/>
            <w:hideMark/>
          </w:tcPr>
          <w:p w14:paraId="3E19B223" w14:textId="77777777" w:rsidR="00F662BF" w:rsidRPr="00E34D32" w:rsidRDefault="00F662BF" w:rsidP="00F662BF">
            <w:pPr>
              <w:rPr>
                <w:rFonts w:cs="Times New Roman"/>
                <w:b/>
                <w:color w:val="auto"/>
              </w:rPr>
            </w:pPr>
            <w:r w:rsidRPr="00E34D32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5570AA05" w:rsidR="00F662BF" w:rsidRPr="00E34D32" w:rsidRDefault="000A41EE" w:rsidP="008A0878">
            <w:pPr>
              <w:ind w:right="154"/>
              <w:rPr>
                <w:rFonts w:cs="Times New Roman"/>
                <w:color w:val="auto"/>
              </w:rPr>
            </w:pPr>
            <w:r w:rsidRPr="00E34D32">
              <w:rPr>
                <w:rFonts w:cs="Times New Roman"/>
                <w:color w:val="auto"/>
              </w:rPr>
              <w:t xml:space="preserve">Общество с ограниченной ответственностью </w:t>
            </w:r>
            <w:r w:rsidR="008B5714" w:rsidRPr="00E34D32">
              <w:rPr>
                <w:rFonts w:cs="Times New Roman"/>
                <w:color w:val="auto"/>
              </w:rPr>
              <w:t>«Испытательная лаборатория»</w:t>
            </w:r>
            <w:r w:rsidRPr="00E34D32">
              <w:rPr>
                <w:rFonts w:cs="Times New Roman"/>
                <w:color w:val="auto"/>
              </w:rPr>
              <w:t xml:space="preserve"> </w:t>
            </w:r>
          </w:p>
        </w:tc>
      </w:tr>
      <w:tr w:rsidR="00E34D32" w:rsidRPr="00E34D32" w14:paraId="1FE9941A" w14:textId="77777777" w:rsidTr="009906FF">
        <w:trPr>
          <w:trHeight w:hRule="exact" w:val="582"/>
        </w:trPr>
        <w:tc>
          <w:tcPr>
            <w:tcW w:w="3686" w:type="dxa"/>
            <w:shd w:val="clear" w:color="auto" w:fill="FFFFFF"/>
            <w:noWrap/>
            <w:hideMark/>
          </w:tcPr>
          <w:p w14:paraId="0E9A09AE" w14:textId="77777777" w:rsidR="00F662BF" w:rsidRPr="00E34D32" w:rsidRDefault="00F662BF" w:rsidP="00F662BF">
            <w:pPr>
              <w:rPr>
                <w:rFonts w:cs="Times New Roman"/>
                <w:b/>
                <w:color w:val="auto"/>
              </w:rPr>
            </w:pPr>
            <w:r w:rsidRPr="00E34D32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585400AF" w:rsidR="00F662BF" w:rsidRPr="00E34D32" w:rsidRDefault="008B5714" w:rsidP="000A41EE">
            <w:pPr>
              <w:rPr>
                <w:rFonts w:cs="Times New Roman"/>
                <w:color w:val="auto"/>
              </w:rPr>
            </w:pPr>
            <w:r w:rsidRPr="00E34D32">
              <w:rPr>
                <w:rFonts w:cs="Times New Roman"/>
                <w:color w:val="auto"/>
              </w:rPr>
              <w:t>ООО «Испытательная лаборатория»</w:t>
            </w:r>
          </w:p>
        </w:tc>
      </w:tr>
      <w:tr w:rsidR="00E34D32" w:rsidRPr="00E34D32" w14:paraId="212CF26D" w14:textId="77777777" w:rsidTr="009906FF">
        <w:trPr>
          <w:trHeight w:hRule="exact" w:val="271"/>
        </w:trPr>
        <w:tc>
          <w:tcPr>
            <w:tcW w:w="3686" w:type="dxa"/>
            <w:shd w:val="clear" w:color="auto" w:fill="FFFFFF"/>
            <w:noWrap/>
            <w:hideMark/>
          </w:tcPr>
          <w:p w14:paraId="5EE37F03" w14:textId="77777777" w:rsidR="00F662BF" w:rsidRPr="00E34D32" w:rsidRDefault="00F662BF" w:rsidP="00F662BF">
            <w:pPr>
              <w:rPr>
                <w:rFonts w:cs="Times New Roman"/>
                <w:b/>
                <w:color w:val="auto"/>
              </w:rPr>
            </w:pPr>
            <w:r w:rsidRPr="00E34D32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32441290" w:rsidR="00F662BF" w:rsidRPr="00E34D32" w:rsidRDefault="0056050D" w:rsidP="000A41EE">
            <w:pPr>
              <w:rPr>
                <w:rFonts w:cs="Times New Roman"/>
                <w:color w:val="auto"/>
              </w:rPr>
            </w:pPr>
            <w:proofErr w:type="spellStart"/>
            <w:r w:rsidRPr="00E34D32">
              <w:rPr>
                <w:bCs/>
                <w:color w:val="auto"/>
              </w:rPr>
              <w:t>Терегулов</w:t>
            </w:r>
            <w:proofErr w:type="spellEnd"/>
            <w:r w:rsidRPr="00E34D32">
              <w:rPr>
                <w:bCs/>
                <w:color w:val="auto"/>
              </w:rPr>
              <w:t xml:space="preserve"> Замир </w:t>
            </w:r>
            <w:proofErr w:type="spellStart"/>
            <w:r w:rsidRPr="00E34D32">
              <w:rPr>
                <w:bCs/>
                <w:color w:val="auto"/>
              </w:rPr>
              <w:t>Зинфирович</w:t>
            </w:r>
            <w:proofErr w:type="spellEnd"/>
          </w:p>
        </w:tc>
      </w:tr>
      <w:tr w:rsidR="00E34D32" w:rsidRPr="00E34D32" w14:paraId="703F35EB" w14:textId="77777777" w:rsidTr="009906FF">
        <w:trPr>
          <w:trHeight w:hRule="exact" w:val="570"/>
        </w:trPr>
        <w:tc>
          <w:tcPr>
            <w:tcW w:w="3686" w:type="dxa"/>
            <w:shd w:val="clear" w:color="auto" w:fill="FFFFFF"/>
            <w:noWrap/>
            <w:hideMark/>
          </w:tcPr>
          <w:p w14:paraId="545CF878" w14:textId="77777777" w:rsidR="00F662BF" w:rsidRPr="00E34D32" w:rsidRDefault="00F662BF" w:rsidP="00F662BF">
            <w:pPr>
              <w:rPr>
                <w:rFonts w:cs="Times New Roman"/>
                <w:b/>
                <w:color w:val="auto"/>
              </w:rPr>
            </w:pPr>
            <w:r w:rsidRPr="00E34D32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3362B1A4" w:rsidR="00F662BF" w:rsidRPr="00E34D32" w:rsidRDefault="008B5714" w:rsidP="008A0878">
            <w:pPr>
              <w:ind w:right="154"/>
              <w:rPr>
                <w:rFonts w:cs="Times New Roman"/>
                <w:color w:val="auto"/>
              </w:rPr>
            </w:pPr>
            <w:r w:rsidRPr="00E34D32">
              <w:rPr>
                <w:rFonts w:cs="Times New Roman"/>
                <w:color w:val="auto"/>
              </w:rPr>
              <w:t>450059, Республика Башкортостан, г. Уфа, ул. Степана Халтурина, д. 28, этаж цоколь</w:t>
            </w:r>
          </w:p>
        </w:tc>
      </w:tr>
      <w:tr w:rsidR="00E34D32" w:rsidRPr="00E34D32" w14:paraId="2097C2DC" w14:textId="77777777" w:rsidTr="009906FF">
        <w:trPr>
          <w:trHeight w:hRule="exact" w:val="288"/>
        </w:trPr>
        <w:tc>
          <w:tcPr>
            <w:tcW w:w="3686" w:type="dxa"/>
            <w:shd w:val="clear" w:color="auto" w:fill="FFFFFF"/>
            <w:noWrap/>
            <w:hideMark/>
          </w:tcPr>
          <w:p w14:paraId="44046192" w14:textId="77777777" w:rsidR="00F662BF" w:rsidRPr="00E34D32" w:rsidRDefault="00F662BF" w:rsidP="00F662BF">
            <w:pPr>
              <w:rPr>
                <w:rFonts w:cs="Times New Roman"/>
                <w:b/>
                <w:color w:val="auto"/>
              </w:rPr>
            </w:pPr>
            <w:r w:rsidRPr="00E34D32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38EEA07E" w:rsidR="00F662BF" w:rsidRPr="00E34D32" w:rsidRDefault="00E147A8" w:rsidP="002E20DC">
            <w:pPr>
              <w:rPr>
                <w:rFonts w:cs="Times New Roman"/>
                <w:color w:val="auto"/>
              </w:rPr>
            </w:pPr>
            <w:r w:rsidRPr="00E34D32">
              <w:rPr>
                <w:bCs/>
                <w:color w:val="auto"/>
              </w:rPr>
              <w:t xml:space="preserve"> </w:t>
            </w:r>
            <w:r w:rsidR="008B5714" w:rsidRPr="00E34D32">
              <w:rPr>
                <w:bCs/>
                <w:color w:val="auto"/>
              </w:rPr>
              <w:t>7 (347) 223</w:t>
            </w:r>
            <w:r w:rsidR="00E61E6A" w:rsidRPr="00E34D32">
              <w:rPr>
                <w:bCs/>
                <w:color w:val="auto"/>
              </w:rPr>
              <w:t xml:space="preserve"> </w:t>
            </w:r>
            <w:r w:rsidR="008B5714" w:rsidRPr="00E34D32">
              <w:rPr>
                <w:bCs/>
                <w:color w:val="auto"/>
              </w:rPr>
              <w:t>88</w:t>
            </w:r>
            <w:r w:rsidR="00E61E6A" w:rsidRPr="00E34D32">
              <w:rPr>
                <w:bCs/>
                <w:color w:val="auto"/>
              </w:rPr>
              <w:t xml:space="preserve"> </w:t>
            </w:r>
            <w:r w:rsidR="008B5714" w:rsidRPr="00E34D32">
              <w:rPr>
                <w:bCs/>
                <w:color w:val="auto"/>
              </w:rPr>
              <w:t>65</w:t>
            </w:r>
          </w:p>
        </w:tc>
      </w:tr>
      <w:tr w:rsidR="00E34D32" w:rsidRPr="00E34D32" w14:paraId="6EE020BF" w14:textId="77777777" w:rsidTr="009906FF">
        <w:trPr>
          <w:trHeight w:hRule="exact" w:val="279"/>
        </w:trPr>
        <w:tc>
          <w:tcPr>
            <w:tcW w:w="3686" w:type="dxa"/>
            <w:shd w:val="clear" w:color="auto" w:fill="FFFFFF"/>
            <w:noWrap/>
            <w:hideMark/>
          </w:tcPr>
          <w:p w14:paraId="791B405E" w14:textId="77777777" w:rsidR="00F662BF" w:rsidRPr="00E34D32" w:rsidRDefault="00F662BF" w:rsidP="00F662BF">
            <w:pPr>
              <w:rPr>
                <w:rFonts w:cs="Times New Roman"/>
                <w:b/>
                <w:color w:val="auto"/>
              </w:rPr>
            </w:pPr>
            <w:r w:rsidRPr="00E34D32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5815D2C" w14:textId="188977EB" w:rsidR="00F662BF" w:rsidRPr="00E34D32" w:rsidRDefault="008A0878" w:rsidP="00402176">
            <w:pPr>
              <w:rPr>
                <w:rFonts w:cs="Times New Roman"/>
                <w:color w:val="auto"/>
                <w:lang w:val="en-US"/>
              </w:rPr>
            </w:pPr>
            <w:hyperlink r:id="rId7" w:history="1">
              <w:r w:rsidRPr="009D5F6A">
                <w:rPr>
                  <w:rStyle w:val="a6"/>
                  <w:bCs/>
                </w:rPr>
                <w:t>Laborant72007@rambler.ru</w:t>
              </w:r>
            </w:hyperlink>
            <w:r>
              <w:rPr>
                <w:rStyle w:val="a6"/>
                <w:bCs/>
                <w:color w:val="auto"/>
                <w:u w:val="none"/>
              </w:rPr>
              <w:t xml:space="preserve"> </w:t>
            </w:r>
          </w:p>
        </w:tc>
      </w:tr>
      <w:tr w:rsidR="00E34D32" w:rsidRPr="00E34D32" w14:paraId="12B4F2E7" w14:textId="77777777" w:rsidTr="009906FF">
        <w:trPr>
          <w:trHeight w:hRule="exact" w:val="856"/>
        </w:trPr>
        <w:tc>
          <w:tcPr>
            <w:tcW w:w="3686" w:type="dxa"/>
            <w:shd w:val="clear" w:color="auto" w:fill="FFFFFF"/>
            <w:noWrap/>
            <w:hideMark/>
          </w:tcPr>
          <w:p w14:paraId="27552F55" w14:textId="77777777" w:rsidR="00F662BF" w:rsidRPr="00E34D32" w:rsidRDefault="00F662BF" w:rsidP="00F662BF">
            <w:pPr>
              <w:rPr>
                <w:rFonts w:cs="Times New Roman"/>
                <w:b/>
                <w:color w:val="auto"/>
              </w:rPr>
            </w:pPr>
            <w:r w:rsidRPr="00E34D32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6B843D7B" w:rsidR="00F662BF" w:rsidRPr="00E34D32" w:rsidRDefault="002E20DC" w:rsidP="008A0878">
            <w:pPr>
              <w:ind w:right="154"/>
              <w:rPr>
                <w:rFonts w:cs="Times New Roman"/>
                <w:color w:val="auto"/>
              </w:rPr>
            </w:pPr>
            <w:r w:rsidRPr="00E34D32">
              <w:rPr>
                <w:rFonts w:cs="Times New Roman"/>
                <w:color w:val="auto"/>
              </w:rPr>
              <w:t>Испытательная л</w:t>
            </w:r>
            <w:r w:rsidR="0035677D" w:rsidRPr="00E34D32">
              <w:rPr>
                <w:rFonts w:cs="Times New Roman"/>
                <w:color w:val="auto"/>
              </w:rPr>
              <w:t>аборатория</w:t>
            </w:r>
            <w:r w:rsidR="008B5714" w:rsidRPr="00E34D32">
              <w:rPr>
                <w:color w:val="auto"/>
              </w:rPr>
              <w:t xml:space="preserve"> </w:t>
            </w:r>
            <w:r w:rsidR="008B5714" w:rsidRPr="00E34D32">
              <w:rPr>
                <w:rFonts w:cs="Times New Roman"/>
                <w:color w:val="auto"/>
              </w:rPr>
              <w:t>«Испытатель»</w:t>
            </w:r>
            <w:r w:rsidR="0035677D" w:rsidRPr="00E34D32">
              <w:rPr>
                <w:rFonts w:cs="Times New Roman"/>
                <w:color w:val="auto"/>
              </w:rPr>
              <w:t xml:space="preserve"> </w:t>
            </w:r>
            <w:r w:rsidR="008A0878">
              <w:rPr>
                <w:rFonts w:cs="Times New Roman"/>
                <w:color w:val="auto"/>
              </w:rPr>
              <w:br/>
            </w:r>
            <w:r w:rsidRPr="00E34D32">
              <w:rPr>
                <w:rFonts w:cs="Times New Roman"/>
                <w:color w:val="auto"/>
              </w:rPr>
              <w:t xml:space="preserve">Общества с ограниченной ответственностью </w:t>
            </w:r>
            <w:r w:rsidR="008B5714" w:rsidRPr="00E34D32">
              <w:rPr>
                <w:rFonts w:cs="Times New Roman"/>
                <w:color w:val="auto"/>
              </w:rPr>
              <w:t>«Испытательная лаборатория»</w:t>
            </w:r>
          </w:p>
        </w:tc>
      </w:tr>
      <w:tr w:rsidR="00E34D32" w:rsidRPr="00E34D32" w14:paraId="202FAFD7" w14:textId="77777777" w:rsidTr="009906FF">
        <w:trPr>
          <w:trHeight w:hRule="exact" w:val="566"/>
        </w:trPr>
        <w:tc>
          <w:tcPr>
            <w:tcW w:w="3686" w:type="dxa"/>
            <w:shd w:val="clear" w:color="auto" w:fill="FFFFFF"/>
            <w:noWrap/>
            <w:hideMark/>
          </w:tcPr>
          <w:p w14:paraId="42D74955" w14:textId="77777777" w:rsidR="00F662BF" w:rsidRPr="00E34D32" w:rsidRDefault="00F662BF" w:rsidP="00F662BF">
            <w:pPr>
              <w:rPr>
                <w:rFonts w:cs="Times New Roman"/>
                <w:b/>
                <w:color w:val="auto"/>
              </w:rPr>
            </w:pPr>
            <w:r w:rsidRPr="00E34D32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75D37479" w:rsidR="00F662BF" w:rsidRPr="00E34D32" w:rsidRDefault="002E20DC" w:rsidP="00F662BF">
            <w:pPr>
              <w:rPr>
                <w:rFonts w:cs="Times New Roman"/>
                <w:color w:val="auto"/>
              </w:rPr>
            </w:pPr>
            <w:r w:rsidRPr="00E34D32">
              <w:rPr>
                <w:rFonts w:cs="Times New Roman"/>
                <w:color w:val="auto"/>
              </w:rPr>
              <w:t xml:space="preserve">ИЛ </w:t>
            </w:r>
            <w:r w:rsidR="000C1C09" w:rsidRPr="00E34D32">
              <w:rPr>
                <w:rFonts w:cs="Times New Roman"/>
                <w:color w:val="auto"/>
              </w:rPr>
              <w:t>«Испытатель»</w:t>
            </w:r>
            <w:r w:rsidRPr="00E34D32">
              <w:rPr>
                <w:rFonts w:cs="Times New Roman"/>
                <w:color w:val="auto"/>
              </w:rPr>
              <w:t xml:space="preserve"> «</w:t>
            </w:r>
            <w:r w:rsidR="000C1C09" w:rsidRPr="00E34D32">
              <w:rPr>
                <w:rFonts w:cs="Times New Roman"/>
                <w:color w:val="auto"/>
              </w:rPr>
              <w:t>Испытательная лаборатория</w:t>
            </w:r>
            <w:r w:rsidRPr="00E34D32">
              <w:rPr>
                <w:rFonts w:cs="Times New Roman"/>
                <w:color w:val="auto"/>
              </w:rPr>
              <w:t>»</w:t>
            </w:r>
          </w:p>
        </w:tc>
      </w:tr>
      <w:tr w:rsidR="00E34D32" w:rsidRPr="00E34D32" w14:paraId="6C2EBA1B" w14:textId="77777777" w:rsidTr="009906FF">
        <w:trPr>
          <w:trHeight w:hRule="exact" w:val="284"/>
        </w:trPr>
        <w:tc>
          <w:tcPr>
            <w:tcW w:w="3686" w:type="dxa"/>
            <w:shd w:val="clear" w:color="auto" w:fill="FFFFFF"/>
            <w:noWrap/>
            <w:hideMark/>
          </w:tcPr>
          <w:p w14:paraId="60799249" w14:textId="77777777" w:rsidR="00F662BF" w:rsidRPr="00E34D32" w:rsidRDefault="00F662BF" w:rsidP="00F662BF">
            <w:pPr>
              <w:rPr>
                <w:rFonts w:cs="Times New Roman"/>
                <w:b/>
                <w:color w:val="auto"/>
              </w:rPr>
            </w:pPr>
            <w:r w:rsidRPr="00E34D32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32EDE9CA" w14:textId="27D8965C" w:rsidR="00F662BF" w:rsidRPr="00E34D32" w:rsidRDefault="0055294B" w:rsidP="00E858D3">
            <w:pPr>
              <w:rPr>
                <w:rFonts w:cs="Times New Roman"/>
                <w:color w:val="auto"/>
              </w:rPr>
            </w:pPr>
            <w:proofErr w:type="spellStart"/>
            <w:r w:rsidRPr="00E34D32">
              <w:rPr>
                <w:rFonts w:cs="Times New Roman"/>
                <w:bCs/>
                <w:color w:val="auto"/>
              </w:rPr>
              <w:t>Терегулов</w:t>
            </w:r>
            <w:proofErr w:type="spellEnd"/>
            <w:r w:rsidRPr="00E34D32">
              <w:rPr>
                <w:rFonts w:cs="Times New Roman"/>
                <w:bCs/>
                <w:color w:val="auto"/>
              </w:rPr>
              <w:t xml:space="preserve"> Замир </w:t>
            </w:r>
            <w:proofErr w:type="spellStart"/>
            <w:r w:rsidRPr="00E34D32">
              <w:rPr>
                <w:rFonts w:cs="Times New Roman"/>
                <w:bCs/>
                <w:color w:val="auto"/>
              </w:rPr>
              <w:t>Зинфирович</w:t>
            </w:r>
            <w:proofErr w:type="spellEnd"/>
          </w:p>
        </w:tc>
      </w:tr>
      <w:tr w:rsidR="00E34D32" w:rsidRPr="00E34D32" w14:paraId="26232D36" w14:textId="77777777" w:rsidTr="009906FF">
        <w:trPr>
          <w:trHeight w:hRule="exact" w:val="590"/>
        </w:trPr>
        <w:tc>
          <w:tcPr>
            <w:tcW w:w="3686" w:type="dxa"/>
            <w:shd w:val="clear" w:color="auto" w:fill="FFFFFF"/>
            <w:noWrap/>
            <w:hideMark/>
          </w:tcPr>
          <w:p w14:paraId="57A681D6" w14:textId="58A79A51" w:rsidR="00F662BF" w:rsidRPr="00E34D32" w:rsidRDefault="00F662BF" w:rsidP="00F662BF">
            <w:pPr>
              <w:rPr>
                <w:rFonts w:cs="Times New Roman"/>
                <w:b/>
                <w:color w:val="auto"/>
              </w:rPr>
            </w:pPr>
            <w:r w:rsidRPr="00E34D32">
              <w:rPr>
                <w:rFonts w:cs="Times New Roman"/>
                <w:b/>
                <w:color w:val="auto"/>
              </w:rPr>
              <w:t>Адрес</w:t>
            </w:r>
            <w:r w:rsidR="000A41EE" w:rsidRPr="00E34D32">
              <w:rPr>
                <w:rFonts w:cs="Times New Roman"/>
                <w:b/>
                <w:color w:val="auto"/>
              </w:rPr>
              <w:t>(</w:t>
            </w:r>
            <w:r w:rsidRPr="00E34D32">
              <w:rPr>
                <w:rFonts w:cs="Times New Roman"/>
                <w:b/>
                <w:color w:val="auto"/>
              </w:rPr>
              <w:t>а</w:t>
            </w:r>
            <w:r w:rsidR="000A41EE" w:rsidRPr="00E34D32">
              <w:rPr>
                <w:rFonts w:cs="Times New Roman"/>
                <w:b/>
                <w:color w:val="auto"/>
              </w:rPr>
              <w:t>)</w:t>
            </w:r>
            <w:r w:rsidRPr="00E34D32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9CFDB77" w14:textId="6F1550C3" w:rsidR="00F662BF" w:rsidRPr="00E34D32" w:rsidRDefault="00E147A8" w:rsidP="002D09FC">
            <w:pPr>
              <w:spacing w:after="0" w:line="240" w:lineRule="auto"/>
              <w:ind w:right="154"/>
              <w:rPr>
                <w:rFonts w:cs="Times New Roman"/>
                <w:color w:val="auto"/>
              </w:rPr>
            </w:pPr>
            <w:r w:rsidRPr="00E34D32">
              <w:rPr>
                <w:rFonts w:cs="Times New Roman"/>
                <w:color w:val="auto"/>
              </w:rPr>
              <w:t>450059, Республика Башкортостан, г. Уфа, ул. Степана Халтурина, д. 28, этаж цоколь</w:t>
            </w:r>
          </w:p>
        </w:tc>
      </w:tr>
      <w:tr w:rsidR="00E34D32" w:rsidRPr="00E34D32" w14:paraId="381F0454" w14:textId="77777777" w:rsidTr="009906FF">
        <w:trPr>
          <w:trHeight w:hRule="exact" w:val="271"/>
        </w:trPr>
        <w:tc>
          <w:tcPr>
            <w:tcW w:w="3686" w:type="dxa"/>
            <w:shd w:val="clear" w:color="auto" w:fill="FFFFFF"/>
            <w:noWrap/>
            <w:hideMark/>
          </w:tcPr>
          <w:p w14:paraId="2E8A4750" w14:textId="77777777" w:rsidR="00F662BF" w:rsidRPr="00E34D32" w:rsidRDefault="00F662BF" w:rsidP="00F662BF">
            <w:pPr>
              <w:rPr>
                <w:rFonts w:cs="Times New Roman"/>
                <w:b/>
                <w:color w:val="auto"/>
              </w:rPr>
            </w:pPr>
            <w:r w:rsidRPr="00E34D32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9DE819C" w14:textId="10C0992E" w:rsidR="00F662BF" w:rsidRPr="00E34D32" w:rsidRDefault="00D01DC8" w:rsidP="002E20DC">
            <w:pPr>
              <w:rPr>
                <w:rFonts w:cs="Times New Roman"/>
                <w:color w:val="auto"/>
              </w:rPr>
            </w:pPr>
            <w:r w:rsidRPr="00E34D32">
              <w:rPr>
                <w:rFonts w:cs="Times New Roman"/>
                <w:bCs/>
                <w:color w:val="auto"/>
              </w:rPr>
              <w:t>+</w:t>
            </w:r>
            <w:r w:rsidR="00E147A8" w:rsidRPr="00E34D32">
              <w:rPr>
                <w:rFonts w:cs="Times New Roman"/>
                <w:bCs/>
                <w:color w:val="auto"/>
              </w:rPr>
              <w:t>7</w:t>
            </w:r>
            <w:r w:rsidRPr="00E34D32">
              <w:rPr>
                <w:rFonts w:cs="Times New Roman"/>
                <w:bCs/>
                <w:color w:val="auto"/>
              </w:rPr>
              <w:t> (</w:t>
            </w:r>
            <w:r w:rsidR="00E147A8" w:rsidRPr="00E34D32">
              <w:rPr>
                <w:rFonts w:cs="Times New Roman"/>
                <w:bCs/>
                <w:color w:val="auto"/>
              </w:rPr>
              <w:t>917</w:t>
            </w:r>
            <w:r w:rsidRPr="00E34D32">
              <w:rPr>
                <w:rFonts w:cs="Times New Roman"/>
                <w:bCs/>
                <w:color w:val="auto"/>
              </w:rPr>
              <w:t>)</w:t>
            </w:r>
            <w:r w:rsidR="00E147A8" w:rsidRPr="00E34D32">
              <w:rPr>
                <w:rFonts w:cs="Times New Roman"/>
                <w:bCs/>
                <w:color w:val="auto"/>
              </w:rPr>
              <w:t xml:space="preserve"> 457 63 68</w:t>
            </w:r>
          </w:p>
        </w:tc>
      </w:tr>
      <w:tr w:rsidR="00E34D32" w:rsidRPr="00E34D32" w14:paraId="71CFD53F" w14:textId="77777777" w:rsidTr="009906FF">
        <w:trPr>
          <w:trHeight w:hRule="exact" w:val="288"/>
        </w:trPr>
        <w:tc>
          <w:tcPr>
            <w:tcW w:w="3686" w:type="dxa"/>
            <w:shd w:val="clear" w:color="auto" w:fill="FFFFFF"/>
            <w:noWrap/>
            <w:hideMark/>
          </w:tcPr>
          <w:p w14:paraId="18F5EF5F" w14:textId="77777777" w:rsidR="00F662BF" w:rsidRPr="00E34D32" w:rsidRDefault="00F662BF" w:rsidP="00F662BF">
            <w:pPr>
              <w:rPr>
                <w:rFonts w:cs="Times New Roman"/>
                <w:b/>
                <w:color w:val="auto"/>
              </w:rPr>
            </w:pPr>
            <w:r w:rsidRPr="00E34D32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DECD5B9" w14:textId="69940138" w:rsidR="00F662BF" w:rsidRPr="00E34D32" w:rsidRDefault="002D09FC" w:rsidP="00D3660B">
            <w:pPr>
              <w:rPr>
                <w:rFonts w:cs="Times New Roman"/>
                <w:color w:val="auto"/>
              </w:rPr>
            </w:pPr>
            <w:hyperlink r:id="rId8" w:history="1">
              <w:r w:rsidRPr="009D5F6A">
                <w:rPr>
                  <w:rStyle w:val="a6"/>
                  <w:rFonts w:cs="Times New Roman"/>
                  <w:bCs/>
                </w:rPr>
                <w:t>Venera.Yusupova.65@mail.ru</w:t>
              </w:r>
            </w:hyperlink>
            <w:r>
              <w:rPr>
                <w:rStyle w:val="a6"/>
                <w:rFonts w:cs="Times New Roman"/>
                <w:bCs/>
                <w:color w:val="auto"/>
                <w:u w:val="none"/>
              </w:rPr>
              <w:t xml:space="preserve"> </w:t>
            </w:r>
          </w:p>
        </w:tc>
      </w:tr>
      <w:tr w:rsidR="00E34D32" w:rsidRPr="00E34D32" w14:paraId="70487C5E" w14:textId="77777777" w:rsidTr="009906FF">
        <w:trPr>
          <w:trHeight w:val="699"/>
        </w:trPr>
        <w:tc>
          <w:tcPr>
            <w:tcW w:w="3686" w:type="dxa"/>
            <w:shd w:val="clear" w:color="auto" w:fill="FFFFFF"/>
            <w:noWrap/>
            <w:hideMark/>
          </w:tcPr>
          <w:p w14:paraId="4D34D72F" w14:textId="77777777" w:rsidR="00F662BF" w:rsidRPr="00E34D32" w:rsidRDefault="00F662BF" w:rsidP="00F662BF">
            <w:pPr>
              <w:rPr>
                <w:rFonts w:cs="Times New Roman"/>
                <w:b/>
                <w:color w:val="auto"/>
              </w:rPr>
            </w:pPr>
            <w:r w:rsidRPr="00E34D32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2CD7DC3B" w:rsidR="00F662BF" w:rsidRPr="00E34D32" w:rsidRDefault="00E460E6" w:rsidP="0042388E">
            <w:pPr>
              <w:spacing w:after="0" w:line="240" w:lineRule="auto"/>
              <w:ind w:right="142"/>
              <w:jc w:val="both"/>
              <w:rPr>
                <w:color w:val="auto"/>
              </w:rPr>
            </w:pPr>
            <w:r w:rsidRPr="00E34D32">
              <w:rPr>
                <w:color w:val="auto"/>
              </w:rPr>
              <w:t xml:space="preserve">Щебень и гравий из плотных горных пород, смеси щебеночно-песчаные, гравийно-песчаные, щебеночно-гравийно-песчаные, </w:t>
            </w:r>
            <w:r w:rsidR="00D30802" w:rsidRPr="00E34D32">
              <w:rPr>
                <w:color w:val="auto"/>
              </w:rPr>
              <w:t>смеси строительные, пески строительные, пески природные, портландцемент, цемент глиноземистый, цемент шлаковый и аналогичные гидравлические цементы, цементы общестроительные, цементы глиноземистые, смеси бетонные, бетон, готовый для заливки (товарный бетон), изделия строительные из бетона,</w:t>
            </w:r>
            <w:r w:rsidR="00A357C1" w:rsidRPr="00E34D32">
              <w:rPr>
                <w:color w:val="auto"/>
              </w:rPr>
              <w:t xml:space="preserve"> </w:t>
            </w:r>
            <w:r w:rsidR="00D30802" w:rsidRPr="00E34D32">
              <w:rPr>
                <w:color w:val="auto"/>
              </w:rPr>
              <w:t xml:space="preserve">добавки для бетонов, </w:t>
            </w:r>
            <w:r w:rsidR="00A357C1" w:rsidRPr="00E34D32">
              <w:rPr>
                <w:color w:val="auto"/>
              </w:rPr>
              <w:t xml:space="preserve">смеси и растворы строительные, </w:t>
            </w:r>
            <w:r w:rsidR="00D30802" w:rsidRPr="00E34D32">
              <w:rPr>
                <w:color w:val="auto"/>
              </w:rPr>
              <w:t xml:space="preserve">кирпич и камень керамические, </w:t>
            </w:r>
            <w:r w:rsidR="00DD0CD7" w:rsidRPr="00E34D32">
              <w:rPr>
                <w:color w:val="auto"/>
              </w:rPr>
              <w:t xml:space="preserve">материалы и изделия облицовочные из горных пород, материалы на основе органических вяжущих для дорожного и аэродромного строительства, минеральный порошок, камни бортовые, </w:t>
            </w:r>
            <w:r w:rsidR="0042388E" w:rsidRPr="00E34D32">
              <w:rPr>
                <w:color w:val="auto"/>
              </w:rPr>
              <w:t xml:space="preserve">гранулы, крошка и порошок; галька, гравий </w:t>
            </w:r>
            <w:r w:rsidR="00DD0CD7" w:rsidRPr="00E34D32">
              <w:rPr>
                <w:color w:val="auto"/>
              </w:rPr>
              <w:t xml:space="preserve">портландцемент, </w:t>
            </w:r>
            <w:r w:rsidR="0042388E" w:rsidRPr="00E34D32">
              <w:rPr>
                <w:color w:val="auto"/>
              </w:rPr>
              <w:t xml:space="preserve">кирпич и камень керамический и силикатный, блоки и камни стеновые бетонные и керамзитобетонные, </w:t>
            </w:r>
            <w:r w:rsidR="00DD0CD7" w:rsidRPr="00E34D32">
              <w:rPr>
                <w:color w:val="auto"/>
              </w:rPr>
              <w:t xml:space="preserve">цемент глиноземистый, цемент волокнистый, </w:t>
            </w:r>
            <w:r w:rsidR="001C5D85" w:rsidRPr="00E34D32">
              <w:rPr>
                <w:color w:val="auto"/>
              </w:rPr>
              <w:t>смеси битуминозные</w:t>
            </w:r>
            <w:r w:rsidR="00197803" w:rsidRPr="00E34D32">
              <w:rPr>
                <w:color w:val="auto"/>
              </w:rPr>
              <w:t xml:space="preserve">, грунты </w:t>
            </w:r>
            <w:proofErr w:type="spellStart"/>
            <w:r w:rsidR="00197803" w:rsidRPr="00E34D32">
              <w:rPr>
                <w:color w:val="auto"/>
              </w:rPr>
              <w:t>немерзлые</w:t>
            </w:r>
            <w:proofErr w:type="spellEnd"/>
            <w:r w:rsidR="00197803" w:rsidRPr="00E34D32">
              <w:rPr>
                <w:color w:val="auto"/>
              </w:rPr>
              <w:t>, бетоны</w:t>
            </w:r>
            <w:r w:rsidR="0042388E" w:rsidRPr="00E34D32">
              <w:rPr>
                <w:color w:val="auto"/>
              </w:rPr>
              <w:t xml:space="preserve">, плиты дорожные железобетонные, лотки дорожные водоотводные, плиты бетонные тротуарные, </w:t>
            </w:r>
            <w:r w:rsidR="00E34D32" w:rsidRPr="00E34D32">
              <w:rPr>
                <w:color w:val="auto"/>
              </w:rPr>
              <w:t>известь строительная, породы горные.</w:t>
            </w:r>
          </w:p>
        </w:tc>
      </w:tr>
      <w:tr w:rsidR="00E34D32" w:rsidRPr="00E34D32" w14:paraId="6287A8F4" w14:textId="77777777" w:rsidTr="009906FF">
        <w:trPr>
          <w:trHeight w:val="193"/>
        </w:trPr>
        <w:tc>
          <w:tcPr>
            <w:tcW w:w="3686" w:type="dxa"/>
            <w:shd w:val="clear" w:color="auto" w:fill="FFFFFF"/>
            <w:noWrap/>
            <w:hideMark/>
          </w:tcPr>
          <w:p w14:paraId="27D805E1" w14:textId="77777777" w:rsidR="00F662BF" w:rsidRPr="00E34D32" w:rsidRDefault="00F662BF" w:rsidP="00F662BF">
            <w:pPr>
              <w:rPr>
                <w:rFonts w:cs="Times New Roman"/>
                <w:b/>
                <w:color w:val="auto"/>
              </w:rPr>
            </w:pPr>
            <w:r w:rsidRPr="00E34D32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58AEC951" w:rsidR="00F662BF" w:rsidRPr="00E34D32" w:rsidRDefault="001C5D85" w:rsidP="009906FF">
            <w:pPr>
              <w:pStyle w:val="TableParagraph"/>
              <w:ind w:left="0" w:right="154"/>
              <w:jc w:val="both"/>
              <w:rPr>
                <w:rFonts w:ascii="Calibri" w:hAnsi="Calibri"/>
                <w:lang w:val="ru-RU"/>
              </w:rPr>
            </w:pPr>
            <w:r w:rsidRPr="00E34D32">
              <w:rPr>
                <w:rFonts w:ascii="Calibri" w:hAnsi="Calibri"/>
                <w:lang w:val="ru-RU"/>
              </w:rPr>
              <w:t xml:space="preserve">08.12, </w:t>
            </w:r>
            <w:r w:rsidR="00403E4C" w:rsidRPr="00E34D32">
              <w:rPr>
                <w:rFonts w:ascii="Calibri" w:hAnsi="Calibri"/>
                <w:lang w:val="ru-RU"/>
              </w:rPr>
              <w:t>20.59, 23.32,</w:t>
            </w:r>
            <w:r w:rsidR="001A791A" w:rsidRPr="00E34D32">
              <w:rPr>
                <w:rFonts w:ascii="Calibri" w:hAnsi="Calibri"/>
                <w:lang w:val="ru-RU"/>
              </w:rPr>
              <w:t xml:space="preserve"> 23.51,</w:t>
            </w:r>
            <w:r w:rsidR="00AB1FAE" w:rsidRPr="00E34D32">
              <w:rPr>
                <w:rFonts w:ascii="Calibri" w:hAnsi="Calibri"/>
                <w:lang w:val="ru-RU"/>
              </w:rPr>
              <w:t xml:space="preserve"> 23.52, </w:t>
            </w:r>
            <w:r w:rsidR="00ED4275" w:rsidRPr="00E34D32">
              <w:rPr>
                <w:rFonts w:ascii="Calibri" w:hAnsi="Calibri"/>
                <w:lang w:val="ru-RU"/>
              </w:rPr>
              <w:t xml:space="preserve">23.61, 23.63, 23.64, </w:t>
            </w:r>
            <w:r w:rsidR="00AB1FAE" w:rsidRPr="00E34D32">
              <w:rPr>
                <w:rFonts w:ascii="Calibri" w:hAnsi="Calibri"/>
                <w:lang w:val="ru-RU"/>
              </w:rPr>
              <w:t xml:space="preserve">23.65, </w:t>
            </w:r>
            <w:r w:rsidR="00ED4275" w:rsidRPr="00E34D32">
              <w:rPr>
                <w:rFonts w:ascii="Calibri" w:hAnsi="Calibri"/>
                <w:lang w:val="ru-RU"/>
              </w:rPr>
              <w:t xml:space="preserve">23.69, </w:t>
            </w:r>
            <w:r w:rsidR="00E46A24" w:rsidRPr="00E34D32">
              <w:rPr>
                <w:rFonts w:ascii="Calibri" w:hAnsi="Calibri"/>
                <w:lang w:val="ru-RU"/>
              </w:rPr>
              <w:t>23.70,</w:t>
            </w:r>
            <w:r w:rsidR="00403E4C" w:rsidRPr="00E34D32">
              <w:rPr>
                <w:rFonts w:ascii="Calibri" w:hAnsi="Calibri"/>
                <w:lang w:val="ru-RU"/>
              </w:rPr>
              <w:t xml:space="preserve"> </w:t>
            </w:r>
            <w:r w:rsidR="00AB1FAE" w:rsidRPr="00E34D32">
              <w:rPr>
                <w:rFonts w:ascii="Calibri" w:hAnsi="Calibri"/>
                <w:lang w:val="ru-RU"/>
              </w:rPr>
              <w:t>23.99</w:t>
            </w:r>
          </w:p>
        </w:tc>
      </w:tr>
      <w:tr w:rsidR="00E34D32" w:rsidRPr="00E34D32" w14:paraId="3BAF613F" w14:textId="77777777" w:rsidTr="009906FF">
        <w:trPr>
          <w:trHeight w:val="70"/>
        </w:trPr>
        <w:tc>
          <w:tcPr>
            <w:tcW w:w="3686" w:type="dxa"/>
            <w:shd w:val="clear" w:color="auto" w:fill="FFFFFF"/>
            <w:noWrap/>
            <w:hideMark/>
          </w:tcPr>
          <w:p w14:paraId="09699433" w14:textId="1FBE920C" w:rsidR="00F662BF" w:rsidRPr="00E34D32" w:rsidRDefault="00F662BF" w:rsidP="00F662BF">
            <w:pPr>
              <w:rPr>
                <w:rFonts w:cs="Times New Roman"/>
                <w:b/>
                <w:color w:val="auto"/>
              </w:rPr>
            </w:pPr>
            <w:r w:rsidRPr="00E34D32">
              <w:rPr>
                <w:rFonts w:cs="Times New Roman"/>
                <w:b/>
                <w:color w:val="auto"/>
              </w:rPr>
              <w:t>Коды ТН</w:t>
            </w:r>
            <w:r w:rsidR="001C5D85" w:rsidRPr="00E34D32">
              <w:rPr>
                <w:rFonts w:cs="Times New Roman"/>
                <w:b/>
                <w:color w:val="auto"/>
              </w:rPr>
              <w:t xml:space="preserve"> </w:t>
            </w:r>
            <w:r w:rsidRPr="00E34D32">
              <w:rPr>
                <w:rFonts w:cs="Times New Roman"/>
                <w:b/>
                <w:color w:val="auto"/>
              </w:rPr>
              <w:t>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446DFF7C" w:rsidR="008B75D2" w:rsidRPr="00E34D32" w:rsidRDefault="001C5D85" w:rsidP="009906FF">
            <w:pPr>
              <w:pStyle w:val="TableParagraph"/>
              <w:ind w:left="0" w:right="154"/>
              <w:jc w:val="both"/>
              <w:rPr>
                <w:rFonts w:ascii="Calibri" w:hAnsi="Calibri"/>
                <w:lang w:val="ru-RU"/>
              </w:rPr>
            </w:pPr>
            <w:r w:rsidRPr="00E34D32">
              <w:rPr>
                <w:rFonts w:ascii="Calibri" w:hAnsi="Calibri"/>
                <w:lang w:val="ru-RU"/>
              </w:rPr>
              <w:t xml:space="preserve">2505, </w:t>
            </w:r>
            <w:r w:rsidR="00E34D32" w:rsidRPr="00E34D32">
              <w:rPr>
                <w:rFonts w:ascii="Calibri" w:hAnsi="Calibri"/>
                <w:lang w:val="ru-RU"/>
              </w:rPr>
              <w:t>2</w:t>
            </w:r>
            <w:r w:rsidRPr="00E34D32">
              <w:rPr>
                <w:rFonts w:ascii="Calibri" w:hAnsi="Calibri"/>
                <w:lang w:val="ru-RU"/>
              </w:rPr>
              <w:t xml:space="preserve">517, </w:t>
            </w:r>
            <w:r w:rsidR="00AB1FAE" w:rsidRPr="00E34D32">
              <w:rPr>
                <w:rFonts w:ascii="Calibri" w:hAnsi="Calibri"/>
                <w:lang w:val="ru-RU"/>
              </w:rPr>
              <w:t>2520,</w:t>
            </w:r>
            <w:r w:rsidR="00B153AF" w:rsidRPr="00E34D32">
              <w:rPr>
                <w:rFonts w:ascii="Calibri" w:hAnsi="Calibri"/>
                <w:lang w:val="ru-RU"/>
              </w:rPr>
              <w:t xml:space="preserve"> 2522,</w:t>
            </w:r>
            <w:r w:rsidR="00AB1FAE" w:rsidRPr="00E34D32">
              <w:rPr>
                <w:rFonts w:ascii="Calibri" w:hAnsi="Calibri"/>
                <w:lang w:val="ru-RU"/>
              </w:rPr>
              <w:t xml:space="preserve"> 2523, </w:t>
            </w:r>
            <w:r w:rsidRPr="00E34D32">
              <w:rPr>
                <w:rFonts w:ascii="Calibri" w:hAnsi="Calibri"/>
                <w:lang w:val="ru-RU"/>
              </w:rPr>
              <w:t>2364,</w:t>
            </w:r>
            <w:r w:rsidR="00982ADB" w:rsidRPr="00E34D32">
              <w:rPr>
                <w:rFonts w:ascii="Calibri" w:hAnsi="Calibri"/>
                <w:lang w:val="ru-RU"/>
              </w:rPr>
              <w:t xml:space="preserve"> 3214,</w:t>
            </w:r>
            <w:r w:rsidRPr="00E34D32">
              <w:rPr>
                <w:rFonts w:ascii="Calibri" w:hAnsi="Calibri"/>
                <w:lang w:val="ru-RU"/>
              </w:rPr>
              <w:t xml:space="preserve"> 3816, 3824, </w:t>
            </w:r>
            <w:r w:rsidR="00ED4275" w:rsidRPr="00E34D32">
              <w:rPr>
                <w:rFonts w:ascii="Calibri" w:hAnsi="Calibri"/>
                <w:lang w:val="ru-RU"/>
              </w:rPr>
              <w:t>6802,</w:t>
            </w:r>
            <w:r w:rsidR="00DB116C" w:rsidRPr="00E34D32">
              <w:rPr>
                <w:rFonts w:ascii="Calibri" w:hAnsi="Calibri"/>
                <w:lang w:val="ru-RU"/>
              </w:rPr>
              <w:t xml:space="preserve"> 6806,</w:t>
            </w:r>
            <w:r w:rsidR="00ED4275" w:rsidRPr="00E34D32">
              <w:rPr>
                <w:rFonts w:ascii="Calibri" w:hAnsi="Calibri"/>
                <w:lang w:val="ru-RU"/>
              </w:rPr>
              <w:t xml:space="preserve"> 6807,</w:t>
            </w:r>
            <w:r w:rsidR="006508F9" w:rsidRPr="00E34D32">
              <w:rPr>
                <w:rFonts w:ascii="Calibri" w:hAnsi="Calibri"/>
                <w:lang w:val="ru-RU"/>
              </w:rPr>
              <w:t xml:space="preserve"> </w:t>
            </w:r>
            <w:r w:rsidR="00ED4275" w:rsidRPr="00E34D32">
              <w:rPr>
                <w:rFonts w:ascii="Calibri" w:hAnsi="Calibri"/>
                <w:lang w:val="ru-RU"/>
              </w:rPr>
              <w:t>6810,</w:t>
            </w:r>
            <w:r w:rsidR="00DB116C" w:rsidRPr="00E34D32">
              <w:rPr>
                <w:rFonts w:ascii="Calibri" w:hAnsi="Calibri"/>
                <w:lang w:val="ru-RU"/>
              </w:rPr>
              <w:t xml:space="preserve"> </w:t>
            </w:r>
            <w:r w:rsidR="00836481" w:rsidRPr="00E34D32">
              <w:rPr>
                <w:rFonts w:ascii="Calibri" w:hAnsi="Calibri"/>
                <w:lang w:val="ru-RU"/>
              </w:rPr>
              <w:t>6902</w:t>
            </w:r>
            <w:r w:rsidR="00B153AF" w:rsidRPr="00E34D32">
              <w:rPr>
                <w:rFonts w:ascii="Calibri" w:hAnsi="Calibri"/>
                <w:lang w:val="ru-RU"/>
              </w:rPr>
              <w:t>, 6907</w:t>
            </w:r>
          </w:p>
        </w:tc>
      </w:tr>
      <w:tr w:rsidR="00E34D32" w:rsidRPr="00E34D32" w14:paraId="5268E0C6" w14:textId="77777777" w:rsidTr="009906FF">
        <w:trPr>
          <w:trHeight w:hRule="exact" w:val="553"/>
        </w:trPr>
        <w:tc>
          <w:tcPr>
            <w:tcW w:w="3686" w:type="dxa"/>
            <w:shd w:val="clear" w:color="auto" w:fill="FFFFFF"/>
            <w:noWrap/>
            <w:hideMark/>
          </w:tcPr>
          <w:p w14:paraId="52328B3F" w14:textId="7B99394E" w:rsidR="00F662BF" w:rsidRPr="00E34D32" w:rsidRDefault="00F662BF" w:rsidP="00F662BF">
            <w:pPr>
              <w:rPr>
                <w:rFonts w:cs="Times New Roman"/>
                <w:b/>
                <w:color w:val="auto"/>
              </w:rPr>
            </w:pPr>
            <w:r w:rsidRPr="00E34D32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E34D32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3858DDB1" w:rsidR="00F662BF" w:rsidRPr="00E34D32" w:rsidRDefault="002553C7" w:rsidP="00F662BF">
            <w:pPr>
              <w:rPr>
                <w:rFonts w:cs="Times New Roman"/>
                <w:color w:val="auto"/>
              </w:rPr>
            </w:pPr>
            <w:r w:rsidRPr="00E34D32">
              <w:rPr>
                <w:rFonts w:cs="Times New Roman"/>
                <w:color w:val="auto"/>
              </w:rPr>
              <w:t xml:space="preserve">Удовлетворительно </w:t>
            </w:r>
            <w:r w:rsidR="002D09FC">
              <w:rPr>
                <w:rFonts w:cs="Times New Roman"/>
                <w:color w:val="auto"/>
              </w:rPr>
              <w:br/>
            </w:r>
            <w:r w:rsidRPr="00E34D32">
              <w:rPr>
                <w:rFonts w:cs="Times New Roman"/>
                <w:color w:val="auto"/>
              </w:rPr>
              <w:t>(</w:t>
            </w:r>
            <w:r w:rsidR="002D09FC">
              <w:rPr>
                <w:rFonts w:cs="Times New Roman"/>
                <w:color w:val="auto"/>
              </w:rPr>
              <w:t>З</w:t>
            </w:r>
            <w:r w:rsidRPr="00E34D32">
              <w:rPr>
                <w:rFonts w:cs="Times New Roman"/>
                <w:color w:val="auto"/>
              </w:rPr>
              <w:t>аключение от 19.02.2025 № АК-3/25-04)</w:t>
            </w:r>
          </w:p>
        </w:tc>
      </w:tr>
      <w:tr w:rsidR="00E34D32" w:rsidRPr="00E34D32" w14:paraId="57027CCD" w14:textId="77777777" w:rsidTr="008F7A42">
        <w:trPr>
          <w:trHeight w:hRule="exact" w:val="1003"/>
        </w:trPr>
        <w:tc>
          <w:tcPr>
            <w:tcW w:w="3686" w:type="dxa"/>
            <w:shd w:val="clear" w:color="auto" w:fill="FFFFFF"/>
            <w:noWrap/>
            <w:hideMark/>
          </w:tcPr>
          <w:p w14:paraId="1C83EBC4" w14:textId="77777777" w:rsidR="00F662BF" w:rsidRPr="00E34D32" w:rsidRDefault="00F662BF" w:rsidP="00F662BF">
            <w:pPr>
              <w:rPr>
                <w:rFonts w:cs="Times New Roman"/>
                <w:b/>
                <w:color w:val="auto"/>
              </w:rPr>
            </w:pPr>
            <w:r w:rsidRPr="00E34D32">
              <w:rPr>
                <w:rFonts w:cs="Times New Roman"/>
                <w:b/>
                <w:color w:val="auto"/>
              </w:rPr>
              <w:lastRenderedPageBreak/>
              <w:t>Примечание</w:t>
            </w:r>
            <w:r w:rsidRPr="00E34D32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2081DAA4" w14:textId="059ED1B7" w:rsidR="00016E21" w:rsidRPr="00E34D32" w:rsidRDefault="00016E21" w:rsidP="00162840">
            <w:pPr>
              <w:spacing w:after="0"/>
              <w:rPr>
                <w:rFonts w:cs="Times New Roman"/>
                <w:color w:val="auto"/>
              </w:rPr>
            </w:pPr>
            <w:r w:rsidRPr="00E34D32">
              <w:rPr>
                <w:rFonts w:cs="Times New Roman"/>
                <w:color w:val="auto"/>
              </w:rPr>
              <w:t>Расширение области (</w:t>
            </w:r>
            <w:r w:rsidR="0099252C">
              <w:rPr>
                <w:rFonts w:cs="Times New Roman"/>
                <w:color w:val="auto"/>
              </w:rPr>
              <w:t>Р</w:t>
            </w:r>
            <w:r w:rsidRPr="00E34D32">
              <w:rPr>
                <w:rFonts w:cs="Times New Roman"/>
                <w:color w:val="auto"/>
              </w:rPr>
              <w:t>ешение № 337-24 от 13.06.2024)</w:t>
            </w:r>
            <w:r w:rsidR="002553C7" w:rsidRPr="00E34D32">
              <w:rPr>
                <w:rFonts w:cs="Times New Roman"/>
                <w:color w:val="auto"/>
              </w:rPr>
              <w:t xml:space="preserve">; </w:t>
            </w:r>
          </w:p>
          <w:p w14:paraId="46B61B8F" w14:textId="09DBA2F2" w:rsidR="002553C7" w:rsidRDefault="002553C7" w:rsidP="00162840">
            <w:pPr>
              <w:spacing w:after="0"/>
              <w:rPr>
                <w:rFonts w:cs="Times New Roman"/>
                <w:color w:val="auto"/>
              </w:rPr>
            </w:pPr>
            <w:r w:rsidRPr="00E34D32">
              <w:rPr>
                <w:rFonts w:cs="Times New Roman"/>
                <w:color w:val="auto"/>
              </w:rPr>
              <w:t>Расширение области – при ИК от 19.02.2025</w:t>
            </w:r>
            <w:r w:rsidR="00DD240C">
              <w:rPr>
                <w:rFonts w:cs="Times New Roman"/>
                <w:color w:val="auto"/>
              </w:rPr>
              <w:t>;</w:t>
            </w:r>
          </w:p>
          <w:p w14:paraId="0BF87DE5" w14:textId="05221AA2" w:rsidR="0099252C" w:rsidRPr="00E34D32" w:rsidRDefault="00332EDB" w:rsidP="00162840">
            <w:pPr>
              <w:spacing w:after="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Расширение области (</w:t>
            </w:r>
            <w:r w:rsidRPr="0099252C">
              <w:rPr>
                <w:rFonts w:cs="Times New Roman"/>
                <w:color w:val="auto"/>
              </w:rPr>
              <w:t>Решение № 449-25</w:t>
            </w:r>
            <w:r>
              <w:rPr>
                <w:rFonts w:cs="Times New Roman"/>
                <w:color w:val="auto"/>
              </w:rPr>
              <w:t xml:space="preserve"> от </w:t>
            </w:r>
            <w:r w:rsidR="0099252C" w:rsidRPr="0099252C">
              <w:rPr>
                <w:rFonts w:cs="Times New Roman"/>
                <w:color w:val="auto"/>
              </w:rPr>
              <w:t>24.10.2025</w:t>
            </w:r>
            <w:r>
              <w:rPr>
                <w:rFonts w:cs="Times New Roman"/>
                <w:color w:val="auto"/>
              </w:rPr>
              <w:t>)</w:t>
            </w:r>
            <w:r w:rsidR="00325F70">
              <w:rPr>
                <w:rFonts w:cs="Times New Roman"/>
                <w:color w:val="auto"/>
              </w:rPr>
              <w:t>.</w:t>
            </w:r>
          </w:p>
        </w:tc>
      </w:tr>
    </w:tbl>
    <w:p w14:paraId="7A4B2E73" w14:textId="77777777" w:rsidR="008B5714" w:rsidRPr="00E34D32" w:rsidRDefault="008B5714" w:rsidP="000C6DC8">
      <w:pPr>
        <w:pStyle w:val="a3"/>
        <w:jc w:val="both"/>
        <w:rPr>
          <w:rFonts w:ascii="Times New Roman" w:hAnsi="Times New Roman"/>
        </w:rPr>
      </w:pPr>
    </w:p>
    <w:p w14:paraId="157AB0AC" w14:textId="028D1AD6" w:rsidR="000C6DC8" w:rsidRPr="00E34D32" w:rsidRDefault="000C6DC8" w:rsidP="000C6DC8">
      <w:pPr>
        <w:pStyle w:val="a3"/>
        <w:jc w:val="both"/>
        <w:rPr>
          <w:rFonts w:ascii="Times New Roman" w:hAnsi="Times New Roman"/>
        </w:rPr>
      </w:pPr>
      <w:r w:rsidRPr="00E34D32">
        <w:rPr>
          <w:rStyle w:val="a5"/>
          <w:rFonts w:ascii="Times New Roman" w:hAnsi="Times New Roman"/>
        </w:rPr>
        <w:t>*</w:t>
      </w:r>
      <w:r w:rsidRPr="00E34D32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E34D32" w:rsidRDefault="000C6DC8" w:rsidP="000C6DC8">
      <w:pPr>
        <w:pStyle w:val="a3"/>
        <w:jc w:val="both"/>
        <w:rPr>
          <w:rFonts w:ascii="Times New Roman" w:hAnsi="Times New Roman"/>
        </w:rPr>
      </w:pPr>
      <w:r w:rsidRPr="00E34D32">
        <w:rPr>
          <w:rStyle w:val="a5"/>
          <w:rFonts w:ascii="Times New Roman" w:hAnsi="Times New Roman"/>
        </w:rPr>
        <w:t>**</w:t>
      </w:r>
      <w:r w:rsidRPr="00E34D32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E34D32" w:rsidRDefault="000C6DC8" w:rsidP="00CF2DAA">
      <w:pPr>
        <w:pStyle w:val="a3"/>
      </w:pPr>
      <w:r w:rsidRPr="00E34D32">
        <w:rPr>
          <w:rStyle w:val="a5"/>
          <w:lang w:eastAsia="ru-RU"/>
        </w:rPr>
        <w:t>*</w:t>
      </w:r>
      <w:r w:rsidRPr="00E34D32">
        <w:rPr>
          <w:rStyle w:val="a5"/>
        </w:rPr>
        <w:t>**</w:t>
      </w:r>
      <w:r w:rsidRPr="00E34D32">
        <w:rPr>
          <w:rFonts w:ascii="Times New Roman" w:hAnsi="Times New Roman"/>
        </w:rPr>
        <w:t xml:space="preserve"> Содержание реквизита определяется сотрудником реестра Системы</w:t>
      </w:r>
    </w:p>
    <w:sectPr w:rsidR="008305ED" w:rsidRPr="00E34D32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4BCB" w14:textId="77777777" w:rsidR="00BD373E" w:rsidRDefault="00BD373E" w:rsidP="00404FCE">
      <w:pPr>
        <w:spacing w:after="0" w:line="240" w:lineRule="auto"/>
      </w:pPr>
      <w:r>
        <w:separator/>
      </w:r>
    </w:p>
  </w:endnote>
  <w:endnote w:type="continuationSeparator" w:id="0">
    <w:p w14:paraId="23C715A2" w14:textId="77777777" w:rsidR="00BD373E" w:rsidRDefault="00BD373E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1BA6" w14:textId="77777777" w:rsidR="00BD373E" w:rsidRDefault="00BD373E" w:rsidP="00404FCE">
      <w:pPr>
        <w:spacing w:after="0" w:line="240" w:lineRule="auto"/>
      </w:pPr>
      <w:r>
        <w:separator/>
      </w:r>
    </w:p>
  </w:footnote>
  <w:footnote w:type="continuationSeparator" w:id="0">
    <w:p w14:paraId="2865CCFF" w14:textId="77777777" w:rsidR="00BD373E" w:rsidRDefault="00BD373E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16E21"/>
    <w:rsid w:val="00024F09"/>
    <w:rsid w:val="000316B6"/>
    <w:rsid w:val="00041906"/>
    <w:rsid w:val="00042D59"/>
    <w:rsid w:val="00057AB5"/>
    <w:rsid w:val="000759E1"/>
    <w:rsid w:val="00094317"/>
    <w:rsid w:val="000A41EE"/>
    <w:rsid w:val="000B3955"/>
    <w:rsid w:val="000C1C09"/>
    <w:rsid w:val="000C6DC8"/>
    <w:rsid w:val="000D32EC"/>
    <w:rsid w:val="000E1C4B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57E4"/>
    <w:rsid w:val="00180654"/>
    <w:rsid w:val="00184B86"/>
    <w:rsid w:val="0019181B"/>
    <w:rsid w:val="00195DA7"/>
    <w:rsid w:val="00197803"/>
    <w:rsid w:val="001A35E8"/>
    <w:rsid w:val="001A791A"/>
    <w:rsid w:val="001B1C1C"/>
    <w:rsid w:val="001B4DFC"/>
    <w:rsid w:val="001C5559"/>
    <w:rsid w:val="001C5D85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553C7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D09FC"/>
    <w:rsid w:val="002D18A0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25F70"/>
    <w:rsid w:val="00332EDB"/>
    <w:rsid w:val="00333630"/>
    <w:rsid w:val="00346643"/>
    <w:rsid w:val="0035677D"/>
    <w:rsid w:val="00366E01"/>
    <w:rsid w:val="003710DC"/>
    <w:rsid w:val="0038261E"/>
    <w:rsid w:val="00382D1D"/>
    <w:rsid w:val="003A2179"/>
    <w:rsid w:val="003A3386"/>
    <w:rsid w:val="003A7EA5"/>
    <w:rsid w:val="003B72DB"/>
    <w:rsid w:val="003E1CCC"/>
    <w:rsid w:val="003E5327"/>
    <w:rsid w:val="003F60A9"/>
    <w:rsid w:val="003F7F53"/>
    <w:rsid w:val="00402176"/>
    <w:rsid w:val="00403E4C"/>
    <w:rsid w:val="00404FCE"/>
    <w:rsid w:val="004210DE"/>
    <w:rsid w:val="0042388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264B"/>
    <w:rsid w:val="00533AB4"/>
    <w:rsid w:val="00541046"/>
    <w:rsid w:val="005504DE"/>
    <w:rsid w:val="0055294B"/>
    <w:rsid w:val="0056050D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3B20"/>
    <w:rsid w:val="006444FA"/>
    <w:rsid w:val="006508F9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64F5B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36481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878"/>
    <w:rsid w:val="008A0ECC"/>
    <w:rsid w:val="008B5714"/>
    <w:rsid w:val="008B75D2"/>
    <w:rsid w:val="008C12C9"/>
    <w:rsid w:val="008D40A8"/>
    <w:rsid w:val="008E04F3"/>
    <w:rsid w:val="008E60BF"/>
    <w:rsid w:val="008E7D24"/>
    <w:rsid w:val="008F1E39"/>
    <w:rsid w:val="008F2ACA"/>
    <w:rsid w:val="008F7A42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82ADB"/>
    <w:rsid w:val="009906FF"/>
    <w:rsid w:val="0099252C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3471A"/>
    <w:rsid w:val="00A357C1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1FAE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153AF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3C64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41F8"/>
    <w:rsid w:val="00CC012D"/>
    <w:rsid w:val="00CC2280"/>
    <w:rsid w:val="00CD1B7F"/>
    <w:rsid w:val="00CD3137"/>
    <w:rsid w:val="00CE0E09"/>
    <w:rsid w:val="00CE5A26"/>
    <w:rsid w:val="00CE7DD6"/>
    <w:rsid w:val="00CF2DAA"/>
    <w:rsid w:val="00D01DC8"/>
    <w:rsid w:val="00D07765"/>
    <w:rsid w:val="00D114A4"/>
    <w:rsid w:val="00D12697"/>
    <w:rsid w:val="00D12913"/>
    <w:rsid w:val="00D30802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B0B8C"/>
    <w:rsid w:val="00DB116C"/>
    <w:rsid w:val="00DB7982"/>
    <w:rsid w:val="00DC1A92"/>
    <w:rsid w:val="00DD0CD7"/>
    <w:rsid w:val="00DD240C"/>
    <w:rsid w:val="00DE5DA1"/>
    <w:rsid w:val="00DE7C81"/>
    <w:rsid w:val="00E04758"/>
    <w:rsid w:val="00E07EC9"/>
    <w:rsid w:val="00E11498"/>
    <w:rsid w:val="00E147A8"/>
    <w:rsid w:val="00E20F9E"/>
    <w:rsid w:val="00E213AA"/>
    <w:rsid w:val="00E22BB0"/>
    <w:rsid w:val="00E23CBA"/>
    <w:rsid w:val="00E34D32"/>
    <w:rsid w:val="00E41F7A"/>
    <w:rsid w:val="00E460E6"/>
    <w:rsid w:val="00E46A24"/>
    <w:rsid w:val="00E51549"/>
    <w:rsid w:val="00E520AC"/>
    <w:rsid w:val="00E56022"/>
    <w:rsid w:val="00E57E6F"/>
    <w:rsid w:val="00E61E6A"/>
    <w:rsid w:val="00E62E6D"/>
    <w:rsid w:val="00E718E1"/>
    <w:rsid w:val="00E73B94"/>
    <w:rsid w:val="00E858D3"/>
    <w:rsid w:val="00E934A9"/>
    <w:rsid w:val="00EA7A44"/>
    <w:rsid w:val="00EB2773"/>
    <w:rsid w:val="00EC4E4F"/>
    <w:rsid w:val="00ED4275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64AC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Unresolved Mention"/>
    <w:basedOn w:val="a0"/>
    <w:uiPriority w:val="99"/>
    <w:semiHidden/>
    <w:unhideWhenUsed/>
    <w:rsid w:val="008A0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era.Yusupova.6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borant72007@rambl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26E4C-8445-4D3B-B181-5BF6D751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20</cp:revision>
  <dcterms:created xsi:type="dcterms:W3CDTF">2024-06-28T06:51:00Z</dcterms:created>
  <dcterms:modified xsi:type="dcterms:W3CDTF">2025-11-25T06:49:00Z</dcterms:modified>
</cp:coreProperties>
</file>