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7B801A5A" w:rsidR="00F35F66" w:rsidRPr="008E1486" w:rsidRDefault="001378B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>
              <w:rPr>
                <w:color w:val="000000" w:themeColor="text1"/>
              </w:rPr>
              <w:t>110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D69F6D7" w:rsidR="00F35F66" w:rsidRPr="008E1486" w:rsidRDefault="001F5D9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18</w:t>
            </w:r>
            <w:r w:rsidR="001378BE">
              <w:rPr>
                <w:color w:val="000000" w:themeColor="text1"/>
              </w:rPr>
              <w:t>.07</w:t>
            </w:r>
            <w:r w:rsidR="001378BE" w:rsidRPr="009134F4">
              <w:rPr>
                <w:color w:val="000000" w:themeColor="text1"/>
              </w:rPr>
              <w:t>.</w:t>
            </w:r>
            <w:r w:rsidR="007962B9">
              <w:rPr>
                <w:color w:val="000000" w:themeColor="text1"/>
              </w:rPr>
              <w:t>2025</w:t>
            </w:r>
          </w:p>
        </w:tc>
      </w:tr>
      <w:tr w:rsidR="001378BE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1378BE" w:rsidRPr="008E1486" w:rsidRDefault="001378BE" w:rsidP="001378B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53FE4C7B" w:rsidR="001378BE" w:rsidRPr="008E1486" w:rsidRDefault="001378BE" w:rsidP="001378B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11</w:t>
            </w:r>
            <w:r w:rsidRPr="009134F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07</w:t>
            </w:r>
            <w:r w:rsidRPr="009134F4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</w:tr>
      <w:tr w:rsidR="001378BE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1378BE" w:rsidRPr="008E1486" w:rsidRDefault="001378BE" w:rsidP="001378B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5DC8ED5D" w:rsidR="001378BE" w:rsidRPr="008E1486" w:rsidRDefault="001378BE" w:rsidP="001378B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662BF">
              <w:rPr>
                <w:rFonts w:cs="Times New Roman"/>
              </w:rPr>
              <w:t>Действующий</w:t>
            </w:r>
          </w:p>
        </w:tc>
      </w:tr>
      <w:tr w:rsidR="00F35F66" w:rsidRPr="008E1486" w14:paraId="7894139C" w14:textId="77777777" w:rsidTr="001378BE">
        <w:trPr>
          <w:trHeight w:hRule="exact" w:val="139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38296F8C" w:rsidR="00F35F66" w:rsidRPr="008E1486" w:rsidRDefault="001378BE" w:rsidP="0002469B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E17D75">
              <w:rPr>
                <w:rFonts w:cs="Times New Roman"/>
              </w:rPr>
              <w:t>Федеральное государственное бюджетное учреждение «Российский сельскохозяйственный центр»</w:t>
            </w:r>
            <w:r>
              <w:rPr>
                <w:rFonts w:cs="Times New Roman"/>
              </w:rPr>
              <w:t xml:space="preserve"> (филиал</w:t>
            </w:r>
            <w:r w:rsidRPr="00E17D75">
              <w:rPr>
                <w:rFonts w:cs="Times New Roman"/>
              </w:rPr>
              <w:t xml:space="preserve"> Федерального государственного бюджетного учреждения «Российский сельскохозяйственный центр» по Воронежской области</w:t>
            </w:r>
            <w:r>
              <w:rPr>
                <w:rFonts w:cs="Times New Roman"/>
              </w:rPr>
              <w:t>)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16E70890" w:rsidR="00F35F66" w:rsidRPr="008E1486" w:rsidRDefault="001378B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17D75">
              <w:rPr>
                <w:rFonts w:cs="Times New Roman"/>
              </w:rPr>
              <w:t>ФГБУ «</w:t>
            </w:r>
            <w:proofErr w:type="spellStart"/>
            <w:r w:rsidRPr="00E17D75">
              <w:rPr>
                <w:rFonts w:cs="Times New Roman"/>
              </w:rPr>
              <w:t>Россельхозцентр</w:t>
            </w:r>
            <w:proofErr w:type="spellEnd"/>
            <w:r w:rsidRPr="00E17D75">
              <w:rPr>
                <w:rFonts w:cs="Times New Roman"/>
              </w:rPr>
              <w:t>»</w:t>
            </w:r>
            <w:r>
              <w:rPr>
                <w:rFonts w:cs="Times New Roman"/>
              </w:rPr>
              <w:t xml:space="preserve"> </w:t>
            </w:r>
            <w:r w:rsidRPr="00E17D75">
              <w:rPr>
                <w:rFonts w:cs="Times New Roman"/>
              </w:rPr>
              <w:t>(филиал ФГБУ «</w:t>
            </w:r>
            <w:proofErr w:type="spellStart"/>
            <w:r w:rsidRPr="00E17D75">
              <w:rPr>
                <w:rFonts w:cs="Times New Roman"/>
              </w:rPr>
              <w:t>Россельхозцентр</w:t>
            </w:r>
            <w:proofErr w:type="spellEnd"/>
            <w:r w:rsidRPr="00E17D75">
              <w:rPr>
                <w:rFonts w:cs="Times New Roman"/>
              </w:rPr>
              <w:t>» по Воронежской области)</w:t>
            </w:r>
          </w:p>
        </w:tc>
      </w:tr>
      <w:tr w:rsidR="00F35F66" w:rsidRPr="008E1486" w14:paraId="13366008" w14:textId="77777777" w:rsidTr="001378BE">
        <w:trPr>
          <w:trHeight w:hRule="exact" w:val="2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2776BD92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="002011B7">
              <w:rPr>
                <w:rFonts w:ascii="Calibri" w:eastAsia="Calibri" w:hAnsi="Calibri" w:cs="Calibri"/>
                <w:b/>
                <w:color w:val="000000"/>
              </w:rPr>
              <w:t>филиала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0F7A7341" w:rsidR="00F35F66" w:rsidRPr="008E1486" w:rsidRDefault="001378B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bCs/>
              </w:rPr>
              <w:t>Сенчихин</w:t>
            </w:r>
            <w:proofErr w:type="spellEnd"/>
            <w:r>
              <w:rPr>
                <w:bCs/>
              </w:rPr>
              <w:t xml:space="preserve"> Сергей</w:t>
            </w:r>
            <w:r w:rsidRPr="00E17D75">
              <w:rPr>
                <w:bCs/>
              </w:rPr>
              <w:t xml:space="preserve"> </w:t>
            </w:r>
            <w:r>
              <w:rPr>
                <w:bCs/>
              </w:rPr>
              <w:t>Васильевич</w:t>
            </w:r>
          </w:p>
        </w:tc>
      </w:tr>
      <w:tr w:rsidR="00F35F66" w:rsidRPr="008E1486" w14:paraId="520A4DDE" w14:textId="77777777" w:rsidTr="00991A88">
        <w:trPr>
          <w:trHeight w:hRule="exact" w:val="5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35D1610C" w:rsidR="00F35F66" w:rsidRPr="008E1486" w:rsidRDefault="00991A8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107078, г. Москва,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вн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тер. г. муниципальный округ Красносельский, ул. Садовая-Спасская, д. 11/1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19410CAD" w:rsidR="00F35F66" w:rsidRPr="008E1486" w:rsidRDefault="002011B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011B7">
              <w:rPr>
                <w:rFonts w:ascii="Calibri" w:eastAsia="Calibri" w:hAnsi="Calibri" w:cs="Calibri"/>
                <w:color w:val="000000"/>
              </w:rPr>
              <w:t>8 (473) 236-59-61 (доб.201)</w:t>
            </w:r>
          </w:p>
        </w:tc>
      </w:tr>
      <w:tr w:rsidR="00F35F66" w:rsidRPr="008E1486" w14:paraId="1C688824" w14:textId="77777777" w:rsidTr="00D84955">
        <w:trPr>
          <w:trHeight w:hRule="exact" w:val="71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60DCBE" w14:textId="77777777" w:rsidR="00D84955" w:rsidRPr="00EE5E27" w:rsidRDefault="0002469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D84955" w:rsidRPr="00AC655A">
                <w:rPr>
                  <w:rStyle w:val="a6"/>
                  <w:rFonts w:ascii="Calibri" w:eastAsia="Calibri" w:hAnsi="Calibri" w:cs="Calibri"/>
                  <w:lang w:val="en-US"/>
                </w:rPr>
                <w:t>rscenter</w:t>
              </w:r>
              <w:r w:rsidR="00D84955" w:rsidRPr="00AC655A">
                <w:rPr>
                  <w:rStyle w:val="a6"/>
                  <w:rFonts w:ascii="Calibri" w:eastAsia="Calibri" w:hAnsi="Calibri" w:cs="Calibri"/>
                </w:rPr>
                <w:t>@</w:t>
              </w:r>
              <w:r w:rsidR="00D84955" w:rsidRPr="00AC655A">
                <w:rPr>
                  <w:rStyle w:val="a6"/>
                  <w:rFonts w:ascii="Calibri" w:eastAsia="Calibri" w:hAnsi="Calibri" w:cs="Calibri"/>
                  <w:lang w:val="en-US"/>
                </w:rPr>
                <w:t>mail</w:t>
              </w:r>
              <w:r w:rsidR="00D84955" w:rsidRPr="00AC655A">
                <w:rPr>
                  <w:rStyle w:val="a6"/>
                  <w:rFonts w:ascii="Calibri" w:eastAsia="Calibri" w:hAnsi="Calibri" w:cs="Calibri"/>
                </w:rPr>
                <w:t>.</w:t>
              </w:r>
              <w:proofErr w:type="spellStart"/>
              <w:r w:rsidR="00D84955" w:rsidRPr="00AC655A">
                <w:rPr>
                  <w:rStyle w:val="a6"/>
                  <w:rFonts w:ascii="Calibri" w:eastAsia="Calibri" w:hAnsi="Calibri" w:cs="Calibri"/>
                  <w:lang w:val="en-US"/>
                </w:rPr>
                <w:t>ru</w:t>
              </w:r>
              <w:proofErr w:type="spellEnd"/>
            </w:hyperlink>
          </w:p>
          <w:p w14:paraId="207DFD3B" w14:textId="63548EC5" w:rsidR="00F35F66" w:rsidRPr="00D84955" w:rsidRDefault="0002469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D84955" w:rsidRPr="00AC655A">
                <w:rPr>
                  <w:rStyle w:val="a6"/>
                  <w:rFonts w:ascii="Calibri" w:eastAsia="Calibri" w:hAnsi="Calibri" w:cs="Calibri"/>
                </w:rPr>
                <w:t>36@</w:t>
              </w:r>
              <w:proofErr w:type="spellStart"/>
              <w:r w:rsidR="00D84955" w:rsidRPr="00AC655A">
                <w:rPr>
                  <w:rStyle w:val="a6"/>
                  <w:rFonts w:ascii="Calibri" w:eastAsia="Calibri" w:hAnsi="Calibri" w:cs="Calibri"/>
                  <w:lang w:val="en-US"/>
                </w:rPr>
                <w:t>rscagro</w:t>
              </w:r>
              <w:proofErr w:type="spellEnd"/>
              <w:r w:rsidR="00D84955" w:rsidRPr="00AC655A">
                <w:rPr>
                  <w:rStyle w:val="a6"/>
                  <w:rFonts w:ascii="Calibri" w:eastAsia="Calibri" w:hAnsi="Calibri" w:cs="Calibri"/>
                </w:rPr>
                <w:t>.</w:t>
              </w:r>
              <w:proofErr w:type="spellStart"/>
              <w:r w:rsidR="00D84955" w:rsidRPr="00AC655A">
                <w:rPr>
                  <w:rStyle w:val="a6"/>
                  <w:rFonts w:ascii="Calibri" w:eastAsia="Calibri" w:hAnsi="Calibri" w:cs="Calibri"/>
                  <w:lang w:val="en-US"/>
                </w:rPr>
                <w:t>ru</w:t>
              </w:r>
              <w:proofErr w:type="spellEnd"/>
            </w:hyperlink>
            <w:r w:rsidR="00D84955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6E4D1DF8" w14:textId="77777777" w:rsidTr="0060757D">
        <w:trPr>
          <w:trHeight w:hRule="exact" w:val="27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7C2B7CD9" w:rsidR="00F35F66" w:rsidRPr="003A5721" w:rsidRDefault="0002469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3A5721" w:rsidRPr="00AC655A">
                <w:rPr>
                  <w:rStyle w:val="a6"/>
                  <w:rFonts w:ascii="Calibri" w:eastAsia="Calibri" w:hAnsi="Calibri" w:cs="Calibri"/>
                  <w:lang w:val="en-US"/>
                </w:rPr>
                <w:t>https://rosselhoscenter.ru/</w:t>
              </w:r>
            </w:hyperlink>
            <w:r w:rsidR="003A572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695AF3">
        <w:trPr>
          <w:trHeight w:hRule="exact" w:val="82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B078807" w:rsidR="00F35F66" w:rsidRPr="008E1486" w:rsidRDefault="00695AF3" w:rsidP="0002469B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E17D75">
              <w:rPr>
                <w:rFonts w:cs="Times New Roman"/>
              </w:rPr>
              <w:t xml:space="preserve">Испытательная лаборатория филиала </w:t>
            </w:r>
            <w:r>
              <w:rPr>
                <w:rFonts w:cs="Times New Roman"/>
              </w:rPr>
              <w:t>Федерального государственного</w:t>
            </w:r>
            <w:r w:rsidRPr="00CD21FE">
              <w:rPr>
                <w:rFonts w:cs="Times New Roman"/>
              </w:rPr>
              <w:t xml:space="preserve"> бюджетно</w:t>
            </w:r>
            <w:r>
              <w:rPr>
                <w:rFonts w:cs="Times New Roman"/>
              </w:rPr>
              <w:t>го</w:t>
            </w:r>
            <w:r w:rsidRPr="00CD21FE">
              <w:rPr>
                <w:rFonts w:cs="Times New Roman"/>
              </w:rPr>
              <w:t xml:space="preserve"> учреждени</w:t>
            </w:r>
            <w:r>
              <w:rPr>
                <w:rFonts w:cs="Times New Roman"/>
              </w:rPr>
              <w:t>я</w:t>
            </w:r>
            <w:r w:rsidRPr="00CD21FE">
              <w:rPr>
                <w:rFonts w:cs="Times New Roman"/>
              </w:rPr>
              <w:t xml:space="preserve"> «Российский сельскохозяйственный центр»</w:t>
            </w:r>
            <w:r>
              <w:rPr>
                <w:rFonts w:cs="Times New Roman"/>
              </w:rPr>
              <w:t xml:space="preserve"> </w:t>
            </w:r>
            <w:r w:rsidRPr="00CD21FE">
              <w:rPr>
                <w:rFonts w:cs="Times New Roman"/>
              </w:rPr>
              <w:t>по Воронежской области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19CF680A" w:rsidR="00F35F66" w:rsidRPr="008E1486" w:rsidRDefault="00695AF3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ИЛ ф</w:t>
            </w:r>
            <w:r w:rsidRPr="00CD21FE">
              <w:rPr>
                <w:rFonts w:cs="Times New Roman"/>
              </w:rPr>
              <w:t>илиала ФГБУ «</w:t>
            </w:r>
            <w:proofErr w:type="spellStart"/>
            <w:r w:rsidRPr="00CD21FE">
              <w:rPr>
                <w:rFonts w:cs="Times New Roman"/>
              </w:rPr>
              <w:t>Россельхозцентр</w:t>
            </w:r>
            <w:proofErr w:type="spellEnd"/>
            <w:r w:rsidRPr="00CD21FE">
              <w:rPr>
                <w:rFonts w:cs="Times New Roman"/>
              </w:rPr>
              <w:t>» по Воронежской области</w:t>
            </w:r>
          </w:p>
        </w:tc>
      </w:tr>
      <w:tr w:rsidR="00F35F66" w:rsidRPr="008E1486" w14:paraId="5A69E1ED" w14:textId="77777777" w:rsidTr="002250A5">
        <w:trPr>
          <w:trHeight w:hRule="exact" w:val="26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7253AC47" w:rsidR="00F35F66" w:rsidRPr="008E1486" w:rsidRDefault="002250A5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 w:rsidRPr="006A0D15">
              <w:rPr>
                <w:rFonts w:cs="Times New Roman"/>
                <w:bCs/>
              </w:rPr>
              <w:t>Шутенко</w:t>
            </w:r>
            <w:proofErr w:type="spellEnd"/>
            <w:r w:rsidRPr="006A0D15">
              <w:rPr>
                <w:rFonts w:cs="Times New Roman"/>
                <w:bCs/>
              </w:rPr>
              <w:t xml:space="preserve"> Ирина Александровна</w:t>
            </w:r>
          </w:p>
        </w:tc>
      </w:tr>
      <w:tr w:rsidR="00F35F66" w:rsidRPr="008E1486" w14:paraId="133E1A04" w14:textId="77777777" w:rsidTr="00695AF3">
        <w:trPr>
          <w:trHeight w:hRule="exact" w:val="8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09D38235" w:rsidR="00F35F66" w:rsidRPr="008E1486" w:rsidRDefault="00695AF3" w:rsidP="0002469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394036, Воронежская область, </w:t>
            </w:r>
            <w:proofErr w:type="spellStart"/>
            <w:r>
              <w:rPr>
                <w:rFonts w:ascii="Calibri" w:eastAsia="Calibri" w:hAnsi="Calibri" w:cs="Calibri"/>
              </w:rPr>
              <w:t>г.о</w:t>
            </w:r>
            <w:proofErr w:type="spellEnd"/>
            <w:r>
              <w:rPr>
                <w:rFonts w:ascii="Calibri" w:eastAsia="Calibri" w:hAnsi="Calibri" w:cs="Calibri"/>
              </w:rPr>
              <w:t xml:space="preserve">. город Воронеж, </w:t>
            </w:r>
            <w:r>
              <w:rPr>
                <w:rFonts w:ascii="Calibri" w:eastAsia="Calibri" w:hAnsi="Calibri" w:cs="Calibri"/>
              </w:rPr>
              <w:br/>
              <w:t>г. Воронеж, ул. Смоленская, д. 33, 3 этаж помещения 2-6, 18-21; 4 этаж</w:t>
            </w:r>
          </w:p>
        </w:tc>
      </w:tr>
      <w:tr w:rsidR="00F35F66" w:rsidRPr="008E1486" w14:paraId="6E38E836" w14:textId="77777777" w:rsidTr="00D84955">
        <w:trPr>
          <w:trHeight w:hRule="exact" w:val="5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5B214669" w:rsidR="00F35F66" w:rsidRPr="008E1486" w:rsidRDefault="00D84955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D84955">
              <w:rPr>
                <w:rFonts w:ascii="Calibri" w:eastAsia="Calibri" w:hAnsi="Calibri" w:cs="Calibri"/>
              </w:rPr>
              <w:t>8 (473) 236-59-61 (доб. 214)</w:t>
            </w:r>
          </w:p>
        </w:tc>
      </w:tr>
      <w:tr w:rsidR="00F35F66" w:rsidRPr="008E1486" w14:paraId="65DE5BCB" w14:textId="77777777" w:rsidTr="00D84955">
        <w:trPr>
          <w:trHeight w:hRule="exact" w:val="3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14A84A87" w:rsidR="00F35F66" w:rsidRPr="008E1486" w:rsidRDefault="0002469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9" w:history="1">
              <w:r w:rsidR="00D84955" w:rsidRPr="00AC655A">
                <w:rPr>
                  <w:rStyle w:val="a6"/>
                  <w:rFonts w:ascii="Calibri" w:eastAsia="Calibri" w:hAnsi="Calibri" w:cs="Calibri"/>
                </w:rPr>
                <w:t>il.rsc@yandex.ru</w:t>
              </w:r>
            </w:hyperlink>
            <w:r w:rsidR="00D84955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2E9ACE23" w14:textId="77777777" w:rsidTr="002D73CB">
        <w:trPr>
          <w:trHeight w:val="254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7B75FEFD" w:rsidR="00F35F66" w:rsidRPr="009A3617" w:rsidRDefault="00BE07F5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</w:rPr>
            </w:pPr>
            <w:r w:rsidRPr="009A3617">
              <w:rPr>
                <w:rFonts w:ascii="Calibri" w:eastAsia="Calibri" w:hAnsi="Calibri" w:cs="Calibri"/>
              </w:rPr>
              <w:t>Зерновые культуры, мука и отруби, зерно пшеницы, ржи, ячменя, овса, гречихи, проса,</w:t>
            </w:r>
            <w:r w:rsidR="00A70312" w:rsidRPr="009A3617">
              <w:rPr>
                <w:rFonts w:ascii="Calibri" w:eastAsia="Calibri" w:hAnsi="Calibri" w:cs="Calibri"/>
              </w:rPr>
              <w:t xml:space="preserve"> кукурузы,</w:t>
            </w:r>
            <w:r w:rsidRPr="009A3617">
              <w:rPr>
                <w:rFonts w:ascii="Calibri" w:eastAsia="Calibri" w:hAnsi="Calibri" w:cs="Calibri"/>
              </w:rPr>
              <w:t xml:space="preserve"> зерно и продукты его переработки, тритикале, семена масличных культур, включая сою (семена подсолнечника, льна, рапса, горчицы, кунжута; бобы соевые, орехи земляные, семена хлопка), жмыхи и шроты, крупа, отруби, корма растительные, комбикорма, комбикормовое сырье, все виды растительных масел</w:t>
            </w:r>
            <w:r w:rsidR="00A70312" w:rsidRPr="009A3617">
              <w:rPr>
                <w:rFonts w:ascii="Calibri" w:eastAsia="Calibri" w:hAnsi="Calibri" w:cs="Calibri"/>
              </w:rPr>
              <w:t xml:space="preserve"> различной степени очистки, солод, сырье и пищевые продукты, </w:t>
            </w:r>
            <w:r w:rsidR="00632422" w:rsidRPr="009A3617">
              <w:rPr>
                <w:rFonts w:ascii="Calibri" w:eastAsia="Calibri" w:hAnsi="Calibri" w:cs="Calibri"/>
              </w:rPr>
              <w:t xml:space="preserve">яблоки, томаты, облепиха, калина и продукты из них, напитки с соком, продукты на плодоовощной основе (фруктовые, овощные соки, нектары  и напитки, морсы), </w:t>
            </w:r>
            <w:r w:rsidR="00CA4303" w:rsidRPr="009A3617">
              <w:rPr>
                <w:rFonts w:ascii="Calibri" w:eastAsia="Calibri" w:hAnsi="Calibri" w:cs="Calibri"/>
              </w:rPr>
              <w:t xml:space="preserve">мясо-растительные и </w:t>
            </w:r>
            <w:proofErr w:type="spellStart"/>
            <w:r w:rsidR="00CA4303" w:rsidRPr="009A3617">
              <w:rPr>
                <w:rFonts w:ascii="Calibri" w:eastAsia="Calibri" w:hAnsi="Calibri" w:cs="Calibri"/>
              </w:rPr>
              <w:t>рыбо</w:t>
            </w:r>
            <w:proofErr w:type="spellEnd"/>
            <w:r w:rsidR="00CA4303" w:rsidRPr="009A3617">
              <w:rPr>
                <w:rFonts w:ascii="Calibri" w:eastAsia="Calibri" w:hAnsi="Calibri" w:cs="Calibri"/>
              </w:rPr>
              <w:t xml:space="preserve">-растительные консервы (для консервов содержащих томаты), овощи, фрукты, вода технического назначения, растения, сахарная свекла почва зеленая масса солома зерновых культур </w:t>
            </w:r>
            <w:r w:rsidR="0003248E" w:rsidRPr="009A3617">
              <w:rPr>
                <w:rFonts w:ascii="Calibri" w:eastAsia="Calibri" w:hAnsi="Calibri" w:cs="Calibri"/>
              </w:rPr>
              <w:t xml:space="preserve">почва компосты </w:t>
            </w:r>
            <w:proofErr w:type="spellStart"/>
            <w:r w:rsidR="0003248E" w:rsidRPr="009A3617">
              <w:rPr>
                <w:rFonts w:ascii="Calibri" w:eastAsia="Calibri" w:hAnsi="Calibri" w:cs="Calibri"/>
              </w:rPr>
              <w:t>кеки</w:t>
            </w:r>
            <w:proofErr w:type="spellEnd"/>
            <w:r w:rsidR="0003248E" w:rsidRPr="009A3617">
              <w:rPr>
                <w:rFonts w:ascii="Calibri" w:eastAsia="Calibri" w:hAnsi="Calibri" w:cs="Calibri"/>
              </w:rPr>
              <w:t xml:space="preserve"> осадки очистных </w:t>
            </w:r>
            <w:r w:rsidR="0003248E" w:rsidRPr="009A3617">
              <w:rPr>
                <w:rFonts w:ascii="Calibri" w:eastAsia="Calibri" w:hAnsi="Calibri" w:cs="Calibri"/>
              </w:rPr>
              <w:lastRenderedPageBreak/>
              <w:t xml:space="preserve">сооружений пробы растительного происхождения кориандр анис фенхель шалфей тмин семена арбуза дыни семена люпина однолетнего люцерны синей клевера посадочный материал винограда (саженцы) </w:t>
            </w:r>
            <w:r w:rsidR="001B0255" w:rsidRPr="009A3617">
              <w:rPr>
                <w:rFonts w:ascii="Calibri" w:eastAsia="Calibri" w:hAnsi="Calibri" w:cs="Calibri"/>
              </w:rPr>
              <w:t xml:space="preserve">посадочный материал маточно-сортовых плодовых насаждений посадочного материала ягодных культур плодовых саженцев цветочных культур </w:t>
            </w:r>
            <w:r w:rsidR="00A6097B" w:rsidRPr="009A3617">
              <w:rPr>
                <w:rFonts w:ascii="Calibri" w:eastAsia="Calibri" w:hAnsi="Calibri" w:cs="Calibri"/>
              </w:rPr>
              <w:t>растения живые8 луковицы клубнелуковицы и корневища отводки и черенки грибницы</w:t>
            </w:r>
            <w:r w:rsidR="003366C7" w:rsidRPr="009A3617">
              <w:rPr>
                <w:rFonts w:ascii="Calibri" w:eastAsia="Calibri" w:hAnsi="Calibri" w:cs="Calibri"/>
              </w:rPr>
              <w:t>.</w:t>
            </w:r>
            <w:r w:rsidR="00A6097B" w:rsidRPr="009A361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366C7" w:rsidRPr="008E1486" w14:paraId="27F3948A" w14:textId="77777777" w:rsidTr="002D73CB">
        <w:trPr>
          <w:trHeight w:val="182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3366C7" w:rsidRPr="008E1486" w:rsidRDefault="003366C7" w:rsidP="003366C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4EED2A20" w:rsidR="003366C7" w:rsidRPr="008E1486" w:rsidRDefault="003366C7" w:rsidP="003366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EC6B72">
              <w:rPr>
                <w:rFonts w:cstheme="minorHAnsi"/>
              </w:rPr>
              <w:t>01.11, 01.11.11, 01.11.12, 01.11.20, 01.11.32, 01.11.31, 01.11.33, 01.11.42, 01.11.49, 01.11.71.100, 01.11.81, 01.11.82, 01.11.93, 01.11.94, 01.11.95,</w:t>
            </w:r>
            <w:r w:rsidRPr="00EC6B72">
              <w:rPr>
                <w:rFonts w:cstheme="minorHAnsi"/>
                <w:sz w:val="24"/>
                <w:szCs w:val="24"/>
                <w:lang w:eastAsia="ar-SA"/>
              </w:rPr>
              <w:t xml:space="preserve"> </w:t>
            </w:r>
            <w:r w:rsidRPr="00EC6B72">
              <w:rPr>
                <w:rFonts w:cstheme="minorHAnsi"/>
              </w:rPr>
              <w:t>01.13, 01.16.19, 01.19, 01.24, 01.25.12, 01.25.13, 01.30.102.26.90, 05.11.95, 01.26.90, 10.41.41.123, 10.61.32.113, 10.61.33.111, 20.13.52.120, 20.15.8, 36.00.12.000, 71.21.11</w:t>
            </w:r>
          </w:p>
        </w:tc>
      </w:tr>
      <w:tr w:rsidR="003366C7" w:rsidRPr="008E1486" w14:paraId="0EC58044" w14:textId="77777777" w:rsidTr="002D73CB">
        <w:trPr>
          <w:trHeight w:val="165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3366C7" w:rsidRPr="008E1486" w:rsidRDefault="003366C7" w:rsidP="003366C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405CEEC3" w:rsidR="003366C7" w:rsidRPr="008E1486" w:rsidRDefault="003366C7" w:rsidP="003366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EC6B72">
              <w:rPr>
                <w:rFonts w:cstheme="minorHAnsi"/>
              </w:rPr>
              <w:t>0713</w:t>
            </w:r>
            <w:r>
              <w:rPr>
                <w:rFonts w:cstheme="minorHAnsi"/>
              </w:rPr>
              <w:t xml:space="preserve">, </w:t>
            </w:r>
            <w:r w:rsidRPr="00EC6B72">
              <w:rPr>
                <w:rFonts w:cstheme="minorHAnsi"/>
              </w:rPr>
              <w:t>1001, 1002, 100</w:t>
            </w:r>
            <w:r>
              <w:rPr>
                <w:rFonts w:cstheme="minorHAnsi"/>
              </w:rPr>
              <w:t xml:space="preserve">3,1004, 1005, 1006, 1007, 1008, 1101, </w:t>
            </w:r>
            <w:r w:rsidRPr="00EC6B72">
              <w:rPr>
                <w:rFonts w:cstheme="minorHAnsi"/>
                <w:sz w:val="24"/>
                <w:szCs w:val="24"/>
              </w:rPr>
              <w:t xml:space="preserve"> </w:t>
            </w:r>
            <w:r w:rsidRPr="00EC6B72">
              <w:rPr>
                <w:rFonts w:cstheme="minorHAnsi"/>
              </w:rPr>
              <w:t xml:space="preserve">1102, 1103, 1104, 1105, 1201, 1206, 1207, </w:t>
            </w:r>
            <w:r w:rsidRPr="00CD21FE">
              <w:rPr>
                <w:rFonts w:cstheme="minorHAnsi"/>
              </w:rPr>
              <w:t>1212</w:t>
            </w:r>
            <w:r>
              <w:rPr>
                <w:rFonts w:cstheme="minorHAnsi"/>
              </w:rPr>
              <w:t xml:space="preserve">, </w:t>
            </w:r>
            <w:r w:rsidRPr="00CD21FE">
              <w:rPr>
                <w:rFonts w:cstheme="minorHAnsi"/>
              </w:rPr>
              <w:t>2853 90 100 0</w:t>
            </w:r>
            <w:r>
              <w:rPr>
                <w:rFonts w:cstheme="minorHAnsi"/>
              </w:rPr>
              <w:t xml:space="preserve">, </w:t>
            </w:r>
            <w:r w:rsidRPr="00CD21FE">
              <w:rPr>
                <w:rFonts w:cstheme="minorHAnsi"/>
              </w:rPr>
              <w:t>3101 00 000 0</w:t>
            </w:r>
            <w:r>
              <w:rPr>
                <w:rFonts w:cstheme="minorHAnsi"/>
              </w:rPr>
              <w:t xml:space="preserve">, </w:t>
            </w:r>
            <w:r w:rsidRPr="00CD21FE">
              <w:rPr>
                <w:rFonts w:cstheme="minorHAnsi"/>
              </w:rPr>
              <w:t>3105 20 900 0</w:t>
            </w:r>
            <w:r>
              <w:rPr>
                <w:rFonts w:cstheme="minorHAnsi"/>
              </w:rPr>
              <w:t xml:space="preserve">, </w:t>
            </w:r>
            <w:r w:rsidRPr="00CD21FE">
              <w:rPr>
                <w:rFonts w:cstheme="minorHAnsi"/>
              </w:rPr>
              <w:t>0701</w:t>
            </w:r>
            <w:r>
              <w:rPr>
                <w:rFonts w:cstheme="minorHAnsi"/>
              </w:rPr>
              <w:t>,</w:t>
            </w:r>
            <w:r w:rsidRPr="00CD21FE">
              <w:rPr>
                <w:rFonts w:cstheme="minorHAnsi"/>
              </w:rPr>
              <w:t xml:space="preserve"> 0708</w:t>
            </w:r>
            <w:r>
              <w:rPr>
                <w:rFonts w:cstheme="minorHAnsi"/>
              </w:rPr>
              <w:t>,</w:t>
            </w:r>
            <w:r w:rsidRPr="00CD21FE">
              <w:rPr>
                <w:rFonts w:cstheme="minorHAnsi"/>
              </w:rPr>
              <w:t xml:space="preserve"> 0713</w:t>
            </w:r>
            <w:r>
              <w:rPr>
                <w:rFonts w:cstheme="minorHAnsi"/>
              </w:rPr>
              <w:t xml:space="preserve">, 1001-1005, </w:t>
            </w:r>
            <w:r w:rsidRPr="00CD21FE">
              <w:rPr>
                <w:rFonts w:cstheme="minorHAnsi"/>
              </w:rPr>
              <w:t>1007</w:t>
            </w:r>
            <w:r>
              <w:rPr>
                <w:rFonts w:cstheme="minorHAnsi"/>
              </w:rPr>
              <w:t xml:space="preserve">, </w:t>
            </w:r>
            <w:r w:rsidRPr="00CD21FE">
              <w:rPr>
                <w:rFonts w:cstheme="minorHAnsi"/>
              </w:rPr>
              <w:t>100810000</w:t>
            </w:r>
            <w:r>
              <w:rPr>
                <w:rFonts w:cstheme="minorHAnsi"/>
              </w:rPr>
              <w:t xml:space="preserve">, </w:t>
            </w:r>
            <w:r w:rsidRPr="00CD21FE">
              <w:rPr>
                <w:rFonts w:cstheme="minorHAnsi"/>
              </w:rPr>
              <w:t>1008210000</w:t>
            </w:r>
            <w:r>
              <w:rPr>
                <w:rFonts w:cstheme="minorHAnsi"/>
              </w:rPr>
              <w:t xml:space="preserve">, </w:t>
            </w:r>
            <w:r w:rsidRPr="00CD21FE">
              <w:rPr>
                <w:rFonts w:cstheme="minorHAnsi"/>
              </w:rPr>
              <w:t>1008290000</w:t>
            </w:r>
            <w:r>
              <w:rPr>
                <w:rFonts w:cstheme="minorHAnsi"/>
              </w:rPr>
              <w:t xml:space="preserve">, </w:t>
            </w:r>
            <w:r w:rsidRPr="00CD21FE">
              <w:rPr>
                <w:rFonts w:cstheme="minorHAnsi"/>
              </w:rPr>
              <w:t>1008600000</w:t>
            </w:r>
            <w:r>
              <w:rPr>
                <w:rFonts w:cstheme="minorHAnsi"/>
              </w:rPr>
              <w:t xml:space="preserve">, </w:t>
            </w:r>
            <w:r w:rsidRPr="00CD21FE">
              <w:rPr>
                <w:rFonts w:cstheme="minorHAnsi"/>
              </w:rPr>
              <w:t>1008900000</w:t>
            </w:r>
            <w:r>
              <w:rPr>
                <w:rFonts w:cstheme="minorHAnsi"/>
              </w:rPr>
              <w:t xml:space="preserve">, </w:t>
            </w:r>
            <w:r w:rsidRPr="00CD21FE">
              <w:rPr>
                <w:rFonts w:cstheme="minorHAnsi"/>
              </w:rPr>
              <w:t>1104</w:t>
            </w:r>
            <w:r>
              <w:rPr>
                <w:rFonts w:cstheme="minorHAnsi"/>
              </w:rPr>
              <w:t>, 1201, 120400, 1205, 120600, 120750, 1207600000, 120799,</w:t>
            </w:r>
            <w:r w:rsidRPr="00CD21FE">
              <w:rPr>
                <w:rFonts w:cstheme="minorHAnsi"/>
              </w:rPr>
              <w:t xml:space="preserve"> 1209</w:t>
            </w:r>
          </w:p>
        </w:tc>
      </w:tr>
      <w:tr w:rsidR="003366C7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3366C7" w:rsidRPr="008E1486" w:rsidRDefault="003366C7" w:rsidP="003366C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185E08BA" w:rsidR="003366C7" w:rsidRPr="008E1486" w:rsidRDefault="00934DF1" w:rsidP="003366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D5DD8">
              <w:t xml:space="preserve">Удовлетворительно </w:t>
            </w:r>
            <w:r>
              <w:br/>
            </w:r>
            <w:r w:rsidRPr="007D5DD8">
              <w:t xml:space="preserve">(заключение от </w:t>
            </w:r>
            <w:r>
              <w:t>18</w:t>
            </w:r>
            <w:r w:rsidRPr="007D5DD8">
              <w:t>.</w:t>
            </w:r>
            <w:r w:rsidR="00ED500A">
              <w:t>07</w:t>
            </w:r>
            <w:r w:rsidRPr="007D5DD8">
              <w:t>.</w:t>
            </w:r>
            <w:r w:rsidR="00ED500A">
              <w:t>2025</w:t>
            </w:r>
            <w:r w:rsidRPr="007D5DD8">
              <w:t xml:space="preserve"> г. № АК-3/</w:t>
            </w:r>
            <w:r w:rsidR="00ED500A">
              <w:t>25</w:t>
            </w:r>
            <w:r w:rsidRPr="007D5DD8">
              <w:t>-</w:t>
            </w:r>
            <w:r w:rsidR="00ED500A">
              <w:t>21</w:t>
            </w:r>
            <w:r w:rsidRPr="007D5DD8">
              <w:t>)</w:t>
            </w:r>
          </w:p>
        </w:tc>
      </w:tr>
      <w:tr w:rsidR="003366C7" w:rsidRPr="008E1486" w14:paraId="1D25A3B4" w14:textId="77777777" w:rsidTr="00EE5E27">
        <w:trPr>
          <w:trHeight w:hRule="exact" w:val="8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3366C7" w:rsidRPr="008E1486" w:rsidRDefault="003366C7" w:rsidP="003366C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6F97522F" w:rsidR="003366C7" w:rsidRPr="008E1486" w:rsidRDefault="00934DF1" w:rsidP="0002469B">
            <w:pPr>
              <w:tabs>
                <w:tab w:val="left" w:pos="1390"/>
              </w:tabs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934DF1">
              <w:t xml:space="preserve">Переоформление аттестата признания компетентности лаборатории в связи с </w:t>
            </w:r>
            <w:r>
              <w:t>изменением юр. адреса и адреса места осуществления деятельности – 18.07.2025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1D55901" w14:textId="77777777" w:rsidR="00A92B09" w:rsidRDefault="00A92B09" w:rsidP="00A92B09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0C4695D" w14:textId="77777777" w:rsidR="00A92B09" w:rsidRDefault="00A92B09" w:rsidP="00A92B09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A0ABAC7" w14:textId="77777777" w:rsidR="00A92B09" w:rsidRPr="000C6DC8" w:rsidRDefault="00A92B09" w:rsidP="00A92B09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1378BE" w:rsidRDefault="001378BE" w:rsidP="00F35F66">
      <w:pPr>
        <w:pStyle w:val="a3"/>
        <w:jc w:val="both"/>
      </w:pPr>
    </w:p>
  </w:footnote>
  <w:footnote w:id="2">
    <w:p w14:paraId="26371F7C" w14:textId="77777777" w:rsidR="003366C7" w:rsidRDefault="003366C7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2469B"/>
    <w:rsid w:val="0003248E"/>
    <w:rsid w:val="001378BE"/>
    <w:rsid w:val="00183520"/>
    <w:rsid w:val="001B0255"/>
    <w:rsid w:val="001F5D93"/>
    <w:rsid w:val="002011B7"/>
    <w:rsid w:val="00220E10"/>
    <w:rsid w:val="002250A5"/>
    <w:rsid w:val="002D73CB"/>
    <w:rsid w:val="003366C7"/>
    <w:rsid w:val="003401BD"/>
    <w:rsid w:val="003A5721"/>
    <w:rsid w:val="004B71A5"/>
    <w:rsid w:val="0060757D"/>
    <w:rsid w:val="00632422"/>
    <w:rsid w:val="00695AF3"/>
    <w:rsid w:val="006F1809"/>
    <w:rsid w:val="00722C14"/>
    <w:rsid w:val="007962B9"/>
    <w:rsid w:val="008222BE"/>
    <w:rsid w:val="00934DF1"/>
    <w:rsid w:val="00991A88"/>
    <w:rsid w:val="009A3617"/>
    <w:rsid w:val="00A00D98"/>
    <w:rsid w:val="00A03D67"/>
    <w:rsid w:val="00A6097B"/>
    <w:rsid w:val="00A70312"/>
    <w:rsid w:val="00A92B09"/>
    <w:rsid w:val="00BE07F5"/>
    <w:rsid w:val="00BE2EAB"/>
    <w:rsid w:val="00C041D9"/>
    <w:rsid w:val="00CA4303"/>
    <w:rsid w:val="00D4564B"/>
    <w:rsid w:val="00D84955"/>
    <w:rsid w:val="00EA02E3"/>
    <w:rsid w:val="00ED500A"/>
    <w:rsid w:val="00EE5E27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D8495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8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lhoscent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6@rscagr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center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l.rs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OBR1</cp:lastModifiedBy>
  <cp:revision>29</cp:revision>
  <dcterms:created xsi:type="dcterms:W3CDTF">2025-06-25T14:07:00Z</dcterms:created>
  <dcterms:modified xsi:type="dcterms:W3CDTF">2025-09-24T07:08:00Z</dcterms:modified>
</cp:coreProperties>
</file>