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6C5692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6C5692" w:rsidRPr="008E1486" w:rsidRDefault="006C5692" w:rsidP="006C56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39BFC27F" w:rsidR="006C5692" w:rsidRPr="008E1486" w:rsidRDefault="006C5692" w:rsidP="006C569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52</w:t>
            </w:r>
          </w:p>
        </w:tc>
      </w:tr>
      <w:tr w:rsidR="006C5692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6C5692" w:rsidRPr="00596FAF" w:rsidRDefault="006C5692" w:rsidP="006C56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0C956173" w:rsidR="006C5692" w:rsidRPr="008E1486" w:rsidRDefault="006C5692" w:rsidP="006C569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03.07</w:t>
            </w:r>
            <w:r w:rsidRPr="00FE02B1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20</w:t>
            </w:r>
          </w:p>
        </w:tc>
      </w:tr>
      <w:tr w:rsidR="006C5692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6C5692" w:rsidRPr="008E1486" w:rsidRDefault="006C5692" w:rsidP="006C56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59C82E0D" w:rsidR="006C5692" w:rsidRPr="008E1486" w:rsidRDefault="006C5692" w:rsidP="006C569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28</w:t>
            </w:r>
            <w:r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09</w:t>
            </w:r>
            <w:r w:rsidRPr="00FE02B1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1</w:t>
            </w:r>
          </w:p>
        </w:tc>
      </w:tr>
      <w:tr w:rsidR="006C5692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6C5692" w:rsidRPr="008E1486" w:rsidRDefault="006C5692" w:rsidP="006C56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6F9B882E" w:rsidR="006C5692" w:rsidRPr="008E1486" w:rsidRDefault="006C5692" w:rsidP="006C569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Архивный</w:t>
            </w:r>
          </w:p>
        </w:tc>
      </w:tr>
      <w:tr w:rsidR="00F35F66" w:rsidRPr="008E1486" w14:paraId="7894139C" w14:textId="77777777" w:rsidTr="006C5692">
        <w:trPr>
          <w:trHeight w:hRule="exact" w:val="111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5645A77D" w:rsidR="00F35F66" w:rsidRPr="008E1486" w:rsidRDefault="006C569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Федеральное государственное бюджетное учреждение «Национальный медицинский исследовательский центр реабилитации и курортологии» Министерства здравоохранения Российской Федерации</w:t>
            </w:r>
          </w:p>
        </w:tc>
      </w:tr>
      <w:tr w:rsidR="006C5692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6C5692" w:rsidRPr="008E1486" w:rsidRDefault="006C5692" w:rsidP="006C56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4949875F" w:rsidR="006C5692" w:rsidRPr="008E1486" w:rsidRDefault="006C5692" w:rsidP="006C569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ФГБУ</w:t>
            </w:r>
            <w:r w:rsidRPr="00520AC9">
              <w:t xml:space="preserve"> «</w:t>
            </w:r>
            <w:r>
              <w:t>НМИЦ РК</w:t>
            </w:r>
            <w:r w:rsidRPr="00520AC9">
              <w:t>»</w:t>
            </w:r>
            <w:r>
              <w:t xml:space="preserve"> Минздрава России</w:t>
            </w:r>
          </w:p>
        </w:tc>
      </w:tr>
      <w:tr w:rsidR="006C5692" w:rsidRPr="008E1486" w14:paraId="13366008" w14:textId="77777777" w:rsidTr="006C5692">
        <w:trPr>
          <w:trHeight w:hRule="exact" w:val="27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6C5692" w:rsidRPr="008E1486" w:rsidRDefault="006C5692" w:rsidP="006C56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24DB3668" w:rsidR="006C5692" w:rsidRPr="008E1486" w:rsidRDefault="006C5692" w:rsidP="006C569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C36D15">
              <w:t>Фесюн</w:t>
            </w:r>
            <w:proofErr w:type="spellEnd"/>
            <w:r w:rsidRPr="00C36D15">
              <w:t xml:space="preserve"> Анатолий Дмитриевич</w:t>
            </w:r>
          </w:p>
        </w:tc>
      </w:tr>
      <w:tr w:rsidR="00F35F66" w:rsidRPr="008E1486" w14:paraId="520A4DDE" w14:textId="77777777" w:rsidTr="007729E4">
        <w:trPr>
          <w:trHeight w:hRule="exact" w:val="57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773C1416" w:rsidR="00F35F66" w:rsidRPr="008E1486" w:rsidRDefault="007729E4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911AA">
              <w:t>121099, Российская Федерация, г. Москва, ул. Новый Арбат, д. 32</w:t>
            </w:r>
          </w:p>
        </w:tc>
      </w:tr>
      <w:tr w:rsidR="00F35F66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1916AE74" w:rsidR="00F35F66" w:rsidRPr="008E1486" w:rsidRDefault="004C0044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spacing w:val="-3"/>
              </w:rPr>
              <w:t>+7 (499</w:t>
            </w:r>
            <w:r w:rsidRPr="00051757">
              <w:rPr>
                <w:spacing w:val="-3"/>
              </w:rPr>
              <w:t xml:space="preserve">) </w:t>
            </w:r>
            <w:r>
              <w:rPr>
                <w:spacing w:val="-3"/>
              </w:rPr>
              <w:t>277-01-04</w:t>
            </w:r>
          </w:p>
        </w:tc>
      </w:tr>
      <w:tr w:rsidR="00F35F66" w:rsidRPr="008E1486" w14:paraId="1C688824" w14:textId="77777777" w:rsidTr="004C0044">
        <w:trPr>
          <w:trHeight w:hRule="exact" w:val="27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04551317" w:rsidR="00F35F66" w:rsidRPr="008E1486" w:rsidRDefault="006C28A8" w:rsidP="006E1AC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="004C0044" w:rsidRPr="00040E50">
                <w:rPr>
                  <w:rStyle w:val="a6"/>
                  <w:lang w:val="en-US"/>
                </w:rPr>
                <w:t>nmicrk@nmicrk.ru</w:t>
              </w:r>
            </w:hyperlink>
          </w:p>
        </w:tc>
      </w:tr>
      <w:tr w:rsidR="00F35F66" w:rsidRPr="008E1486" w14:paraId="6E4D1DF8" w14:textId="77777777" w:rsidTr="00431AFC">
        <w:trPr>
          <w:trHeight w:hRule="exact" w:val="29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37B3264A" w:rsidR="00F35F66" w:rsidRPr="00431AFC" w:rsidRDefault="006C28A8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="00431AFC" w:rsidRPr="00D628C9">
                <w:rPr>
                  <w:rStyle w:val="a6"/>
                  <w:rFonts w:ascii="Calibri" w:eastAsia="Calibri" w:hAnsi="Calibri" w:cs="Calibri"/>
                  <w:lang w:val="en-US"/>
                </w:rPr>
                <w:t>https://nmicrk.ru/specialistam</w:t>
              </w:r>
            </w:hyperlink>
            <w:r w:rsidR="00431AFC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077563A7" w14:textId="77777777" w:rsidTr="00D31030">
        <w:trPr>
          <w:trHeight w:hRule="exact" w:val="141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7E4DA89C" w:rsidR="00F35F66" w:rsidRPr="008E1486" w:rsidRDefault="00D31030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Центр испытаний и экспертизы природных лечебных ресурсов Федерального государственного бюджетного учреждения «Национальный медицинский исследовательский центр реабилитации и курортологии» Министерства здравоохранения Российской Федерации</w:t>
            </w:r>
          </w:p>
        </w:tc>
      </w:tr>
      <w:tr w:rsidR="00DA6711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DA6711" w:rsidRPr="008E1486" w:rsidRDefault="00DA6711" w:rsidP="00DA671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00F1DAD7" w:rsidR="00DA6711" w:rsidRPr="008E1486" w:rsidRDefault="00DA6711" w:rsidP="00DA6711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ЦИ</w:t>
            </w:r>
            <w:r w:rsidRPr="00051757">
              <w:t xml:space="preserve"> </w:t>
            </w:r>
            <w:r w:rsidRPr="00A911AA">
              <w:t>ФГБУ «НМИЦ РК» Минздрава России</w:t>
            </w:r>
          </w:p>
        </w:tc>
      </w:tr>
      <w:tr w:rsidR="00DA6711" w:rsidRPr="008E1486" w14:paraId="5A69E1ED" w14:textId="77777777" w:rsidTr="00DA6711">
        <w:trPr>
          <w:trHeight w:hRule="exact" w:val="2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DA6711" w:rsidRPr="008E1486" w:rsidRDefault="00DA6711" w:rsidP="00DA671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59651410" w:rsidR="00DA6711" w:rsidRPr="008E1486" w:rsidRDefault="00DA6711" w:rsidP="00DA6711">
            <w:pPr>
              <w:spacing w:line="256" w:lineRule="auto"/>
              <w:rPr>
                <w:rFonts w:ascii="Calibri" w:eastAsia="Calibri" w:hAnsi="Calibri" w:cs="Calibri"/>
              </w:rPr>
            </w:pPr>
            <w:r w:rsidRPr="00C36D15">
              <w:t>Лобанов Андрей Александрович</w:t>
            </w:r>
          </w:p>
        </w:tc>
      </w:tr>
      <w:tr w:rsidR="00E8559C" w:rsidRPr="008E1486" w14:paraId="133E1A04" w14:textId="77777777" w:rsidTr="00E8559C">
        <w:trPr>
          <w:trHeight w:hRule="exact" w:val="86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E8559C" w:rsidRPr="008E1486" w:rsidRDefault="00E8559C" w:rsidP="00E8559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AA3156" w14:textId="77777777" w:rsidR="00E8559C" w:rsidRDefault="00E8559C" w:rsidP="00E8559C">
            <w:pPr>
              <w:spacing w:after="0" w:line="240" w:lineRule="auto"/>
            </w:pPr>
            <w:r w:rsidRPr="00B73CEE">
              <w:t>121099, г. Москва, ул. Новый Арбат, д. 32</w:t>
            </w:r>
            <w:r>
              <w:t>;</w:t>
            </w:r>
          </w:p>
          <w:p w14:paraId="3053A06C" w14:textId="7A3395C4" w:rsidR="00E8559C" w:rsidRPr="008E1486" w:rsidRDefault="00E8559C" w:rsidP="00E8559C">
            <w:pPr>
              <w:rPr>
                <w:rFonts w:ascii="Calibri" w:eastAsia="Calibri" w:hAnsi="Calibri" w:cs="Calibri"/>
              </w:rPr>
            </w:pPr>
            <w:r w:rsidRPr="00B73CEE">
              <w:t>121069, г. Москва, Борисоглебский переулок, д. 9</w:t>
            </w:r>
          </w:p>
        </w:tc>
      </w:tr>
      <w:tr w:rsidR="00DC1DCC" w:rsidRPr="008E1486" w14:paraId="6E38E836" w14:textId="77777777" w:rsidTr="00DC1DCC">
        <w:trPr>
          <w:trHeight w:hRule="exact" w:val="55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DC1DCC" w:rsidRPr="008E1486" w:rsidRDefault="00DC1DCC" w:rsidP="00DC1DC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13699A93" w:rsidR="00DC1DCC" w:rsidRPr="008E1486" w:rsidRDefault="00DC1DCC" w:rsidP="00DC1DCC">
            <w:pPr>
              <w:spacing w:line="256" w:lineRule="auto"/>
              <w:rPr>
                <w:rFonts w:ascii="Calibri" w:eastAsia="Calibri" w:hAnsi="Calibri" w:cs="Calibri"/>
              </w:rPr>
            </w:pPr>
            <w:r w:rsidRPr="007B7460">
              <w:t>+7 (499) 277-01-04</w:t>
            </w:r>
          </w:p>
        </w:tc>
      </w:tr>
      <w:tr w:rsidR="00DC1DCC" w:rsidRPr="008E1486" w14:paraId="65DE5BCB" w14:textId="77777777" w:rsidTr="00DC1DCC">
        <w:trPr>
          <w:trHeight w:hRule="exact" w:val="29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DC1DCC" w:rsidRPr="00244FB8" w:rsidRDefault="00DC1DCC" w:rsidP="00DC1DC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555BC18F" w:rsidR="00DC1DCC" w:rsidRPr="008E1486" w:rsidRDefault="006C28A8" w:rsidP="00DC1DCC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="00DC1DCC" w:rsidRPr="00040E50">
                <w:rPr>
                  <w:rStyle w:val="a6"/>
                </w:rPr>
                <w:t>nmicrk@nmicrk.ru</w:t>
              </w:r>
            </w:hyperlink>
            <w:r w:rsidR="00DC1DCC">
              <w:t xml:space="preserve"> </w:t>
            </w:r>
          </w:p>
        </w:tc>
      </w:tr>
      <w:tr w:rsidR="00E8559C" w:rsidRPr="008E1486" w14:paraId="2E9ACE23" w14:textId="77777777" w:rsidTr="00AE35B6">
        <w:trPr>
          <w:trHeight w:val="139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E8559C" w:rsidRPr="008E1486" w:rsidRDefault="00E8559C" w:rsidP="00E8559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364425A7" w:rsidR="00E8559C" w:rsidRPr="008E1486" w:rsidRDefault="00F950CB" w:rsidP="00E8559C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1D2A6C">
              <w:t>Вода питьевая источников централизованного и нецентрализованного водоснабжения</w:t>
            </w:r>
            <w:r>
              <w:t>, в</w:t>
            </w:r>
            <w:r w:rsidRPr="001D2A6C">
              <w:t>ода бутилированная,</w:t>
            </w:r>
            <w:r>
              <w:t xml:space="preserve"> в</w:t>
            </w:r>
            <w:r w:rsidRPr="001D2A6C">
              <w:t>ода природная</w:t>
            </w:r>
            <w:r>
              <w:t>, в</w:t>
            </w:r>
            <w:r w:rsidRPr="001D2A6C">
              <w:t>ода бассейнов</w:t>
            </w:r>
            <w:r>
              <w:t>, в</w:t>
            </w:r>
            <w:r w:rsidRPr="001D2A6C">
              <w:t>ода сточная</w:t>
            </w:r>
            <w:r>
              <w:t>, в</w:t>
            </w:r>
            <w:r w:rsidRPr="001D2A6C">
              <w:t>ода минеральная</w:t>
            </w:r>
            <w:r>
              <w:t>, г</w:t>
            </w:r>
            <w:r w:rsidRPr="001D2A6C">
              <w:t>рязи лечебные,</w:t>
            </w:r>
            <w:r>
              <w:t xml:space="preserve"> г</w:t>
            </w:r>
            <w:r w:rsidRPr="001D2A6C">
              <w:t>рязевой отжим</w:t>
            </w:r>
            <w:r>
              <w:t>, в</w:t>
            </w:r>
            <w:r w:rsidRPr="001D2A6C">
              <w:t>ода для гемодиализа</w:t>
            </w:r>
            <w:r>
              <w:t>, д</w:t>
            </w:r>
            <w:r w:rsidRPr="001D2A6C">
              <w:t>истиллированная вода</w:t>
            </w:r>
            <w:r>
              <w:t>.</w:t>
            </w:r>
          </w:p>
        </w:tc>
      </w:tr>
      <w:tr w:rsidR="00F950CB" w:rsidRPr="008E1486" w14:paraId="27F3948A" w14:textId="77777777" w:rsidTr="00E421AF">
        <w:trPr>
          <w:trHeight w:val="63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950CB" w:rsidRPr="008E1486" w:rsidRDefault="00F950CB" w:rsidP="00F950C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0B251007" w:rsidR="00F950CB" w:rsidRPr="008E1486" w:rsidRDefault="00F950CB" w:rsidP="00F950CB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E75E2C">
              <w:t>11.01.11</w:t>
            </w:r>
            <w:r>
              <w:t xml:space="preserve">, </w:t>
            </w:r>
            <w:r w:rsidRPr="001D2A6C">
              <w:t>11.07.11</w:t>
            </w:r>
            <w:r>
              <w:t xml:space="preserve">, </w:t>
            </w:r>
            <w:r w:rsidRPr="00E75E2C">
              <w:t>20.11.13</w:t>
            </w:r>
            <w:r>
              <w:t>, 2</w:t>
            </w:r>
            <w:r w:rsidRPr="001D2A6C">
              <w:t>1.20.23.190</w:t>
            </w:r>
            <w:r>
              <w:t>, 36.00.11, 36.00.12.000</w:t>
            </w:r>
          </w:p>
        </w:tc>
      </w:tr>
      <w:tr w:rsidR="00F950CB" w:rsidRPr="008E1486" w14:paraId="0EC58044" w14:textId="77777777" w:rsidTr="00E421AF">
        <w:trPr>
          <w:trHeight w:val="19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950CB" w:rsidRPr="008E1486" w:rsidRDefault="00F950CB" w:rsidP="00F950C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00376BDB" w:rsidR="00F950CB" w:rsidRPr="008E1486" w:rsidRDefault="00F950CB" w:rsidP="00F950CB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E75E2C">
              <w:t>2201 10</w:t>
            </w:r>
            <w:r>
              <w:t xml:space="preserve">, </w:t>
            </w:r>
            <w:r w:rsidRPr="00E75E2C">
              <w:t>2530</w:t>
            </w:r>
            <w:r>
              <w:t xml:space="preserve">, 2853 00, </w:t>
            </w:r>
            <w:r w:rsidRPr="00E75E2C">
              <w:t>3004</w:t>
            </w:r>
            <w:r>
              <w:t xml:space="preserve">, </w:t>
            </w:r>
            <w:r w:rsidRPr="00E75E2C">
              <w:t>3006 20</w:t>
            </w:r>
            <w:r>
              <w:t>, 3304, 3307</w:t>
            </w:r>
          </w:p>
        </w:tc>
      </w:tr>
      <w:tr w:rsidR="00F950CB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F950CB" w:rsidRPr="008E1486" w:rsidRDefault="00F950CB" w:rsidP="00F950C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712904D9" w:rsidR="00F950CB" w:rsidRPr="008E1486" w:rsidRDefault="00BE30BE" w:rsidP="00F950C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Не указано</w:t>
            </w:r>
          </w:p>
        </w:tc>
      </w:tr>
      <w:tr w:rsidR="00F950CB" w:rsidRPr="008E1486" w14:paraId="1D25A3B4" w14:textId="77777777" w:rsidTr="00BE30BE">
        <w:trPr>
          <w:trHeight w:hRule="exact" w:val="34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950CB" w:rsidRPr="008E1486" w:rsidRDefault="00F950CB" w:rsidP="00F950C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6B996DDB" w:rsidR="00F950CB" w:rsidRPr="008E1486" w:rsidRDefault="00BE30BE" w:rsidP="00F950C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Не указано</w:t>
            </w:r>
          </w:p>
        </w:tc>
      </w:tr>
    </w:tbl>
    <w:p w14:paraId="5DAEAA19" w14:textId="77777777" w:rsidR="00EA02E3" w:rsidRDefault="00EA02E3"/>
    <w:sectPr w:rsidR="00EA02E3" w:rsidSect="003A2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A688C" w14:textId="77777777" w:rsidR="006C28A8" w:rsidRDefault="006C28A8" w:rsidP="00F35F66">
      <w:pPr>
        <w:spacing w:after="0" w:line="240" w:lineRule="auto"/>
      </w:pPr>
      <w:r>
        <w:separator/>
      </w:r>
    </w:p>
  </w:endnote>
  <w:endnote w:type="continuationSeparator" w:id="0">
    <w:p w14:paraId="1E5C9E69" w14:textId="77777777" w:rsidR="006C28A8" w:rsidRDefault="006C28A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B1CE6" w14:textId="77777777" w:rsidR="006C28A8" w:rsidRDefault="006C28A8" w:rsidP="00F35F66">
      <w:pPr>
        <w:spacing w:after="0" w:line="240" w:lineRule="auto"/>
      </w:pPr>
      <w:r>
        <w:separator/>
      </w:r>
    </w:p>
  </w:footnote>
  <w:footnote w:type="continuationSeparator" w:id="0">
    <w:p w14:paraId="15C9EA78" w14:textId="77777777" w:rsidR="006C28A8" w:rsidRDefault="006C28A8" w:rsidP="00F35F66">
      <w:pPr>
        <w:spacing w:after="0" w:line="240" w:lineRule="auto"/>
      </w:pPr>
      <w:r>
        <w:continuationSeparator/>
      </w:r>
    </w:p>
  </w:footnote>
  <w:footnote w:id="1">
    <w:p w14:paraId="18278BDC" w14:textId="77777777" w:rsidR="006C5692" w:rsidRDefault="006C5692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02D27B3" w14:textId="77777777" w:rsidR="006C5692" w:rsidRDefault="006C5692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805EBE2" w14:textId="5005E118" w:rsidR="006C5692" w:rsidRDefault="006C5692" w:rsidP="00E421AF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</w:footnote>
  <w:footnote w:id="2">
    <w:p w14:paraId="26371F7C" w14:textId="77777777" w:rsidR="00F950CB" w:rsidRDefault="00F950CB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146551"/>
    <w:rsid w:val="00183520"/>
    <w:rsid w:val="00220E10"/>
    <w:rsid w:val="003401BD"/>
    <w:rsid w:val="003A20F3"/>
    <w:rsid w:val="00431AFC"/>
    <w:rsid w:val="004B71A5"/>
    <w:rsid w:val="004C0044"/>
    <w:rsid w:val="006C28A8"/>
    <w:rsid w:val="006C5692"/>
    <w:rsid w:val="006F1809"/>
    <w:rsid w:val="007729E4"/>
    <w:rsid w:val="007C1295"/>
    <w:rsid w:val="007C5967"/>
    <w:rsid w:val="00A00D98"/>
    <w:rsid w:val="00A03D67"/>
    <w:rsid w:val="00AE35B6"/>
    <w:rsid w:val="00BE2EAB"/>
    <w:rsid w:val="00BE30BE"/>
    <w:rsid w:val="00C041D9"/>
    <w:rsid w:val="00D31030"/>
    <w:rsid w:val="00D4564B"/>
    <w:rsid w:val="00DA6711"/>
    <w:rsid w:val="00DC1DCC"/>
    <w:rsid w:val="00E421AF"/>
    <w:rsid w:val="00E8559C"/>
    <w:rsid w:val="00EA02E3"/>
    <w:rsid w:val="00F35F66"/>
    <w:rsid w:val="00F9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4C004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31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icrk@nmicr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micrk.ru/specialist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micrk@nmicr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22</cp:revision>
  <dcterms:created xsi:type="dcterms:W3CDTF">2025-06-25T14:07:00Z</dcterms:created>
  <dcterms:modified xsi:type="dcterms:W3CDTF">2025-11-13T09:59:00Z</dcterms:modified>
</cp:coreProperties>
</file>